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84" w:rsidRDefault="00BC0B84" w:rsidP="00BC0B84">
      <w:pPr>
        <w:jc w:val="both"/>
      </w:pPr>
    </w:p>
    <w:p w:rsidR="00BC0B84" w:rsidRDefault="00F01615" w:rsidP="00F01615">
      <w:pPr>
        <w:ind w:firstLine="708"/>
        <w:jc w:val="center"/>
        <w:rPr>
          <w:b/>
        </w:rPr>
      </w:pPr>
      <w:r w:rsidRPr="00F01615">
        <w:rPr>
          <w:b/>
        </w:rPr>
        <w:t>ОБЩИНА КАРНОБАТ, ЩЕ ПРЕДОСТАВЯ ПОЧАСОВИ СОЦИАЛНИ УСЛУГИ НА МИНИМУМ 120 ПОТРЕБИТЕЛИ</w:t>
      </w:r>
    </w:p>
    <w:p w:rsidR="00F01615" w:rsidRPr="00F01615" w:rsidRDefault="00F01615" w:rsidP="00F01615">
      <w:pPr>
        <w:ind w:firstLine="708"/>
        <w:jc w:val="center"/>
        <w:rPr>
          <w:b/>
        </w:rPr>
      </w:pPr>
    </w:p>
    <w:p w:rsidR="00BC0B84" w:rsidRDefault="00BC0B84" w:rsidP="00F01615">
      <w:pPr>
        <w:ind w:firstLine="708"/>
        <w:jc w:val="both"/>
      </w:pPr>
      <w:r w:rsidRPr="001558E8">
        <w:t xml:space="preserve">На 17.09.2015 г. Община Карнобат подписа Договор за предоставяне на безвъзмездна финансова помощ </w:t>
      </w:r>
      <w:r w:rsidRPr="00EE7C33">
        <w:rPr>
          <w:b/>
        </w:rPr>
        <w:t>BG05M9OP001-2.002-0038-C001 “За-по независим живот – интегрирани услуги за социално включване в общността или в домашна среда в община Карнобат”</w:t>
      </w:r>
      <w:r w:rsidRPr="001558E8">
        <w:t xml:space="preserve"> с Министерство на труда и социалната политика, в качеството му на Управляващ </w:t>
      </w:r>
      <w:r>
        <w:t xml:space="preserve">орган на Оперативна програма </w:t>
      </w:r>
      <w:r w:rsidRPr="001558E8">
        <w:t xml:space="preserve">„Развитие на </w:t>
      </w:r>
      <w:r>
        <w:t xml:space="preserve">човешките ресурси” 2014-2020 г. </w:t>
      </w:r>
    </w:p>
    <w:p w:rsidR="00F01615" w:rsidRDefault="00BC0B84" w:rsidP="00F01615">
      <w:pPr>
        <w:ind w:firstLine="708"/>
        <w:jc w:val="both"/>
      </w:pPr>
      <w:r w:rsidRPr="001558E8">
        <w:t>В рамките на проекта ще бъде надградена и подкрепена д</w:t>
      </w:r>
      <w:r>
        <w:t xml:space="preserve">ейността по процедурата „Помощ в дома”. Ще се създаде Звено за социални услуги към домашен социален патронаж гр. Карнобат. </w:t>
      </w:r>
      <w:r w:rsidR="00F01615">
        <w:t>За целта, ще се назначат</w:t>
      </w:r>
      <w:r w:rsidRPr="001558E8">
        <w:t xml:space="preserve"> </w:t>
      </w:r>
      <w:r w:rsidR="00F01615">
        <w:t xml:space="preserve">ръководител звено и </w:t>
      </w:r>
      <w:r w:rsidRPr="001558E8">
        <w:t>со</w:t>
      </w:r>
      <w:r>
        <w:t>циален работник</w:t>
      </w:r>
      <w:r w:rsidRPr="001558E8">
        <w:t>, като по този начин ще се гарантира интегриран и иновативен подхо</w:t>
      </w:r>
      <w:r>
        <w:t xml:space="preserve">д при предоставяне на услугата. </w:t>
      </w:r>
      <w:r w:rsidRPr="001558E8">
        <w:t xml:space="preserve">При изпълнение на дейностите по проекта на </w:t>
      </w:r>
      <w:r>
        <w:t xml:space="preserve">два етапа ще бъдат наети общо </w:t>
      </w:r>
      <w:r w:rsidRPr="00EE7C33">
        <w:rPr>
          <w:b/>
        </w:rPr>
        <w:t>82 лични асистенти, 3 лица социален ас</w:t>
      </w:r>
      <w:r w:rsidR="00F01615" w:rsidRPr="00EE7C33">
        <w:rPr>
          <w:b/>
        </w:rPr>
        <w:t>истент и 8 лица домашен санитар и едно медицинско лице</w:t>
      </w:r>
      <w:r w:rsidR="00F01615">
        <w:t>,</w:t>
      </w:r>
      <w:r w:rsidRPr="001558E8">
        <w:t xml:space="preserve"> които ще предоставят почасови социални услуги на </w:t>
      </w:r>
      <w:r>
        <w:t xml:space="preserve">минимум </w:t>
      </w:r>
      <w:r w:rsidRPr="00EE7C33">
        <w:rPr>
          <w:b/>
        </w:rPr>
        <w:t>120 потребители</w:t>
      </w:r>
      <w:r>
        <w:t xml:space="preserve"> от гр. Карнобат и населените места в общината. </w:t>
      </w:r>
    </w:p>
    <w:p w:rsidR="00F01615" w:rsidRDefault="00BC0B84" w:rsidP="00F01615">
      <w:pPr>
        <w:ind w:firstLine="708"/>
        <w:jc w:val="both"/>
      </w:pPr>
      <w:r w:rsidRPr="001558E8">
        <w:t xml:space="preserve">С реализирането </w:t>
      </w:r>
      <w:r>
        <w:t xml:space="preserve">на проект </w:t>
      </w:r>
      <w:r w:rsidRPr="00EE7C33">
        <w:rPr>
          <w:b/>
        </w:rPr>
        <w:t>BG05M9OP001-2.002-0038-C001 “За-по независим живот – интегрирани услуги за социално включване в общността или в домашна среда в община Карнобат”</w:t>
      </w:r>
      <w:r w:rsidRPr="00EE7C33">
        <w:t xml:space="preserve">, </w:t>
      </w:r>
      <w:r w:rsidRPr="001558E8">
        <w:t xml:space="preserve">общинското ръководство си поставя за цел да подобри качеството на живот и достъпа до услуги за социално включване на хора с увреждания </w:t>
      </w:r>
      <w:r>
        <w:t xml:space="preserve">в т.ч и деца с увреждания и хора </w:t>
      </w:r>
      <w:r w:rsidRPr="001558E8">
        <w:t>над 65 г. в невъзможност за самообслужване на територията на общината, като същевременно ще бъдат върнати на пазара на труда лицата, полагащи грижи</w:t>
      </w:r>
      <w:r>
        <w:t xml:space="preserve"> за своите близки с увреждания.</w:t>
      </w:r>
    </w:p>
    <w:p w:rsidR="00F01615" w:rsidRDefault="00BC0B84" w:rsidP="00F01615">
      <w:pPr>
        <w:ind w:firstLine="708"/>
        <w:jc w:val="both"/>
      </w:pPr>
      <w:r>
        <w:t>На 27.11.2015 г. /петък</w:t>
      </w:r>
      <w:r w:rsidRPr="001558E8">
        <w:t xml:space="preserve">/от 11.00 ч. в </w:t>
      </w:r>
      <w:r>
        <w:t xml:space="preserve">Археологически музей гр. Карнобат, </w:t>
      </w:r>
      <w:r w:rsidRPr="001558E8">
        <w:t xml:space="preserve">ще се състои пресконференция, на която проектът ще бъде официално </w:t>
      </w:r>
      <w:r w:rsidR="00F01615">
        <w:t>представен пред обществеността.</w:t>
      </w:r>
    </w:p>
    <w:p w:rsidR="00F01615" w:rsidRDefault="00BC0B84" w:rsidP="00F01615">
      <w:pPr>
        <w:ind w:firstLine="708"/>
        <w:jc w:val="both"/>
      </w:pPr>
      <w:r>
        <w:t xml:space="preserve">Проект </w:t>
      </w:r>
      <w:r w:rsidRPr="00EE7C33">
        <w:rPr>
          <w:b/>
        </w:rPr>
        <w:t>BG05M9OP001-2.002-0038-C001</w:t>
      </w:r>
      <w:r w:rsidRPr="001558E8">
        <w:t xml:space="preserve"> </w:t>
      </w:r>
      <w:r w:rsidRPr="00EE7C33">
        <w:rPr>
          <w:b/>
        </w:rPr>
        <w:t>“За-по независим живот – интегрирани услуги за социално включване в общността или в домашна среда в община Карнобат”</w:t>
      </w:r>
      <w:r w:rsidRPr="001558E8">
        <w:t xml:space="preserve"> се финансира по Оперативна програма „Развитие на </w:t>
      </w:r>
      <w:r>
        <w:t>човешките ресурси” 2014-2020 г.</w:t>
      </w:r>
      <w:r w:rsidRPr="001558E8">
        <w:t xml:space="preserve">, </w:t>
      </w:r>
      <w:proofErr w:type="spellStart"/>
      <w:r w:rsidRPr="001558E8">
        <w:t>съфинансирана</w:t>
      </w:r>
      <w:proofErr w:type="spellEnd"/>
      <w:r w:rsidRPr="001558E8">
        <w:t xml:space="preserve"> от Европейския съюз </w:t>
      </w:r>
      <w:r>
        <w:t>чрез Европейския социален фонд.</w:t>
      </w:r>
    </w:p>
    <w:p w:rsidR="00BC0B84" w:rsidRPr="00F01615" w:rsidRDefault="00BC0B84" w:rsidP="00F01615">
      <w:pPr>
        <w:ind w:firstLine="708"/>
        <w:jc w:val="both"/>
        <w:rPr>
          <w:b/>
        </w:rPr>
      </w:pPr>
      <w:r w:rsidRPr="001558E8">
        <w:t>Общият размер на отпуснатата безвъзмездна фи</w:t>
      </w:r>
      <w:r>
        <w:t xml:space="preserve">нансова помощ възлиза на </w:t>
      </w:r>
      <w:r w:rsidRPr="00F01615">
        <w:rPr>
          <w:b/>
        </w:rPr>
        <w:t>499 685,12 лв</w:t>
      </w:r>
      <w:r>
        <w:t>.</w:t>
      </w:r>
      <w:r w:rsidRPr="001558E8">
        <w:t>, като п</w:t>
      </w:r>
      <w:r>
        <w:t xml:space="preserve">родължителността на проекта е </w:t>
      </w:r>
      <w:r w:rsidRPr="00F01615">
        <w:rPr>
          <w:b/>
        </w:rPr>
        <w:t>19 месеца.</w:t>
      </w:r>
    </w:p>
    <w:p w:rsidR="00BC0B84" w:rsidRDefault="00BC0B84" w:rsidP="00F01615">
      <w:pPr>
        <w:ind w:firstLine="708"/>
        <w:jc w:val="both"/>
      </w:pPr>
      <w:r w:rsidRPr="00EB2C5A">
        <w:t xml:space="preserve">Периодично, ще бъде публикувана информация на сайта на Община Карнобат и чрез местните медии за реализацията на проектните дейности. </w:t>
      </w:r>
    </w:p>
    <w:p w:rsidR="00F01615" w:rsidRDefault="00F01615" w:rsidP="00F01615">
      <w:pPr>
        <w:ind w:firstLine="708"/>
        <w:jc w:val="both"/>
      </w:pPr>
    </w:p>
    <w:p w:rsidR="00BC0B84" w:rsidRPr="00F01615" w:rsidRDefault="00BC0B84" w:rsidP="00BC0B84">
      <w:pPr>
        <w:jc w:val="both"/>
        <w:rPr>
          <w:b/>
        </w:rPr>
      </w:pPr>
      <w:r w:rsidRPr="00F01615">
        <w:rPr>
          <w:b/>
        </w:rPr>
        <w:t>„Настоящият документ е изготвен с финансовата помощ на Европейския социален фонд. Община Карнобат носи цялата отговорност за съдържанието на настоящия документ, и при никакви обстоятелства не може да се приема, като официална позиция на Европейския съюз или на Министерството</w:t>
      </w:r>
      <w:r w:rsidR="00F01615">
        <w:rPr>
          <w:b/>
        </w:rPr>
        <w:t xml:space="preserve"> на труда и социалната политика</w:t>
      </w:r>
      <w:r w:rsidRPr="00F01615">
        <w:rPr>
          <w:b/>
        </w:rPr>
        <w:t>”</w:t>
      </w:r>
      <w:r w:rsidR="00F01615">
        <w:rPr>
          <w:b/>
        </w:rPr>
        <w:t>.</w:t>
      </w:r>
    </w:p>
    <w:p w:rsidR="00BC0B84" w:rsidRPr="001558E8" w:rsidRDefault="00BC0B84" w:rsidP="00BC0B84">
      <w:pPr>
        <w:jc w:val="both"/>
      </w:pPr>
    </w:p>
    <w:p w:rsidR="00BC0B84" w:rsidRPr="001558E8" w:rsidRDefault="00BC0B84" w:rsidP="00BC0B84">
      <w:pPr>
        <w:jc w:val="both"/>
      </w:pPr>
    </w:p>
    <w:p w:rsidR="00376787" w:rsidRDefault="00376787" w:rsidP="000C376B">
      <w:pPr>
        <w:jc w:val="center"/>
        <w:rPr>
          <w:sz w:val="32"/>
          <w:szCs w:val="32"/>
          <w:lang w:val="en-US"/>
        </w:rPr>
      </w:pPr>
    </w:p>
    <w:sectPr w:rsidR="00376787" w:rsidSect="00202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397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87" w:rsidRDefault="00376787" w:rsidP="00C5450D">
      <w:r>
        <w:separator/>
      </w:r>
    </w:p>
  </w:endnote>
  <w:endnote w:type="continuationSeparator" w:id="0">
    <w:p w:rsidR="00376787" w:rsidRDefault="00376787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Default="003767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Pr="003C5E85" w:rsidRDefault="00376787" w:rsidP="003C5E85">
    <w:pPr>
      <w:pStyle w:val="a7"/>
      <w:jc w:val="center"/>
      <w:rPr>
        <w:i/>
        <w:iCs/>
        <w:sz w:val="22"/>
        <w:szCs w:val="22"/>
        <w:lang w:val="en-US"/>
      </w:rPr>
    </w:pPr>
    <w:r>
      <w:rPr>
        <w:i/>
        <w:iCs/>
        <w:sz w:val="22"/>
        <w:szCs w:val="22"/>
      </w:rPr>
      <w:t>----------------------------------</w:t>
    </w:r>
    <w:r w:rsidRPr="007C18C5">
      <w:rPr>
        <w:i/>
        <w:iCs/>
        <w:sz w:val="22"/>
        <w:szCs w:val="22"/>
        <w:lang w:val="ru-RU"/>
      </w:rPr>
      <w:t>---</w:t>
    </w:r>
    <w:r>
      <w:rPr>
        <w:i/>
        <w:iCs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iCs/>
          <w:sz w:val="22"/>
          <w:szCs w:val="22"/>
          <w:lang w:val="en-US"/>
        </w:rPr>
        <w:t>www</w:t>
      </w:r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eufunds</w:t>
      </w:r>
      <w:proofErr w:type="spellEnd"/>
      <w:r w:rsidRPr="007C18C5">
        <w:rPr>
          <w:rStyle w:val="a9"/>
          <w:i/>
          <w:iCs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iCs/>
          <w:sz w:val="22"/>
          <w:szCs w:val="22"/>
          <w:lang w:val="en-US"/>
        </w:rPr>
        <w:t>bg</w:t>
      </w:r>
      <w:proofErr w:type="spellEnd"/>
    </w:hyperlink>
    <w:r w:rsidRPr="007C18C5">
      <w:rPr>
        <w:i/>
        <w:iCs/>
        <w:sz w:val="22"/>
        <w:szCs w:val="22"/>
        <w:lang w:val="ru-RU"/>
      </w:rPr>
      <w:t xml:space="preserve"> ------------------------------------------------------</w:t>
    </w:r>
  </w:p>
  <w:p w:rsidR="00376787" w:rsidRPr="004971B1" w:rsidRDefault="00376787" w:rsidP="00C5450D">
    <w:pPr>
      <w:pStyle w:val="a7"/>
      <w:jc w:val="center"/>
      <w:rPr>
        <w:i/>
        <w:iCs/>
        <w:sz w:val="18"/>
        <w:szCs w:val="18"/>
        <w:lang w:val="ru-RU"/>
      </w:rPr>
    </w:pPr>
    <w:r w:rsidRPr="004971B1">
      <w:rPr>
        <w:i/>
        <w:iCs/>
        <w:sz w:val="18"/>
        <w:szCs w:val="18"/>
      </w:rPr>
      <w:t xml:space="preserve">Проект </w:t>
    </w:r>
    <w:r w:rsidRPr="004971B1">
      <w:rPr>
        <w:i/>
        <w:iCs/>
        <w:sz w:val="18"/>
        <w:szCs w:val="18"/>
        <w:lang w:val="en-US"/>
      </w:rPr>
      <w:t>BG</w:t>
    </w:r>
    <w:r w:rsidRPr="004971B1">
      <w:rPr>
        <w:i/>
        <w:iCs/>
        <w:sz w:val="18"/>
        <w:szCs w:val="18"/>
        <w:lang w:val="ru-RU"/>
      </w:rPr>
      <w:t>05</w:t>
    </w:r>
    <w:r w:rsidRPr="004971B1">
      <w:rPr>
        <w:i/>
        <w:iCs/>
        <w:sz w:val="18"/>
        <w:szCs w:val="18"/>
        <w:lang w:val="en-US"/>
      </w:rPr>
      <w:t>M</w:t>
    </w:r>
    <w:r w:rsidRPr="004971B1">
      <w:rPr>
        <w:i/>
        <w:iCs/>
        <w:sz w:val="18"/>
        <w:szCs w:val="18"/>
        <w:lang w:val="ru-RU"/>
      </w:rPr>
      <w:t>9</w:t>
    </w:r>
    <w:r w:rsidRPr="004971B1">
      <w:rPr>
        <w:i/>
        <w:iCs/>
        <w:sz w:val="18"/>
        <w:szCs w:val="18"/>
        <w:lang w:val="en-US"/>
      </w:rPr>
      <w:t>OP</w:t>
    </w:r>
    <w:r>
      <w:rPr>
        <w:i/>
        <w:iCs/>
        <w:sz w:val="18"/>
        <w:szCs w:val="18"/>
        <w:lang w:val="ru-RU"/>
      </w:rPr>
      <w:t>001-2.002-0038-С001</w:t>
    </w:r>
    <w:r w:rsidRPr="004971B1">
      <w:rPr>
        <w:i/>
        <w:iCs/>
        <w:sz w:val="18"/>
        <w:szCs w:val="18"/>
        <w:lang w:val="ru-RU"/>
      </w:rPr>
      <w:t xml:space="preserve"> </w:t>
    </w:r>
    <w:r>
      <w:rPr>
        <w:i/>
        <w:iCs/>
        <w:sz w:val="18"/>
        <w:szCs w:val="18"/>
      </w:rPr>
      <w:t>„За по-независим живот-интегрирани услуги за социално включване в общността или в домашна среда в Община Карнобат</w:t>
    </w:r>
    <w:r w:rsidRPr="004971B1">
      <w:rPr>
        <w:i/>
        <w:iCs/>
        <w:sz w:val="18"/>
        <w:szCs w:val="18"/>
      </w:rPr>
      <w:t xml:space="preserve">”, финансиран от Оперативна програма „Развитие на човешките ресурси“, </w:t>
    </w:r>
    <w:proofErr w:type="spellStart"/>
    <w:r w:rsidRPr="004971B1">
      <w:rPr>
        <w:i/>
        <w:iCs/>
        <w:sz w:val="18"/>
        <w:szCs w:val="18"/>
      </w:rPr>
      <w:t>съфинансирана</w:t>
    </w:r>
    <w:proofErr w:type="spellEnd"/>
    <w:r w:rsidRPr="004971B1">
      <w:rPr>
        <w:i/>
        <w:iCs/>
        <w:sz w:val="18"/>
        <w:szCs w:val="18"/>
      </w:rPr>
      <w:t xml:space="preserve"> от Европейския съюз чрез </w:t>
    </w:r>
  </w:p>
  <w:p w:rsidR="00376787" w:rsidRPr="004971B1" w:rsidRDefault="00376787" w:rsidP="00C5450D">
    <w:pPr>
      <w:pStyle w:val="a7"/>
      <w:jc w:val="center"/>
      <w:rPr>
        <w:i/>
        <w:iCs/>
        <w:sz w:val="18"/>
        <w:szCs w:val="18"/>
      </w:rPr>
    </w:pPr>
    <w:r w:rsidRPr="004971B1">
      <w:rPr>
        <w:i/>
        <w:iCs/>
        <w:sz w:val="18"/>
        <w:szCs w:val="18"/>
      </w:rPr>
      <w:t>Европейския социален фонд.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Default="003767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87" w:rsidRDefault="00376787" w:rsidP="00C5450D">
      <w:r>
        <w:separator/>
      </w:r>
    </w:p>
  </w:footnote>
  <w:footnote w:type="continuationSeparator" w:id="0">
    <w:p w:rsidR="00376787" w:rsidRDefault="00376787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Default="003767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Default="00BC0B84" w:rsidP="003E1667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jc w:val="center"/>
    </w:pPr>
    <w:r>
      <w:rPr>
        <w:noProof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6787">
      <w:rPr>
        <w:noProof/>
      </w:rPr>
      <w:tab/>
    </w:r>
    <w:r>
      <w:rPr>
        <w:noProof/>
      </w:rPr>
      <w:drawing>
        <wp:inline distT="0" distB="0" distL="0" distR="0">
          <wp:extent cx="866775" cy="885825"/>
          <wp:effectExtent l="19050" t="0" r="9525" b="0"/>
          <wp:docPr id="2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6787">
      <w:rPr>
        <w:noProof/>
      </w:rPr>
      <w:tab/>
    </w:r>
    <w:r>
      <w:rPr>
        <w:noProof/>
      </w:rPr>
      <w:drawing>
        <wp:inline distT="0" distB="0" distL="0" distR="0">
          <wp:extent cx="2066925" cy="809625"/>
          <wp:effectExtent l="19050" t="0" r="9525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999" b="8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6787" w:rsidRPr="00EB2E70" w:rsidRDefault="00376787">
    <w:pPr>
      <w:pStyle w:val="a5"/>
      <w:pBdr>
        <w:bottom w:val="single" w:sz="6" w:space="1" w:color="auto"/>
      </w:pBdr>
      <w:rPr>
        <w:sz w:val="16"/>
        <w:szCs w:val="16"/>
        <w:lang w:val="en-US"/>
      </w:rPr>
    </w:pPr>
  </w:p>
  <w:p w:rsidR="00376787" w:rsidRPr="00777FEB" w:rsidRDefault="00376787" w:rsidP="00D94505">
    <w:pPr>
      <w:pStyle w:val="a5"/>
      <w:pBdr>
        <w:bottom w:val="single" w:sz="6" w:space="1" w:color="auto"/>
      </w:pBdr>
      <w:jc w:val="center"/>
    </w:pPr>
    <w:r w:rsidRPr="00777FEB">
      <w:t>ОБЩИНА КАРНОБАТ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87" w:rsidRDefault="0037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6CC"/>
    <w:multiLevelType w:val="hybridMultilevel"/>
    <w:tmpl w:val="D5DCE7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4141B"/>
    <w:multiLevelType w:val="hybridMultilevel"/>
    <w:tmpl w:val="EFFC398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51398"/>
    <w:multiLevelType w:val="hybridMultilevel"/>
    <w:tmpl w:val="18AE2C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64F6C"/>
    <w:multiLevelType w:val="hybridMultilevel"/>
    <w:tmpl w:val="6452226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A67B20"/>
    <w:multiLevelType w:val="hybridMultilevel"/>
    <w:tmpl w:val="42C4AEA2"/>
    <w:lvl w:ilvl="0" w:tplc="A4C47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21D4AA6"/>
    <w:multiLevelType w:val="hybridMultilevel"/>
    <w:tmpl w:val="1DE41E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56A09"/>
    <w:multiLevelType w:val="hybridMultilevel"/>
    <w:tmpl w:val="7E4CB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55152A"/>
    <w:multiLevelType w:val="hybridMultilevel"/>
    <w:tmpl w:val="5D5276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DF3ACE"/>
    <w:multiLevelType w:val="hybridMultilevel"/>
    <w:tmpl w:val="3FF4E7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C3F68"/>
    <w:multiLevelType w:val="hybridMultilevel"/>
    <w:tmpl w:val="6BAAB76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774E49"/>
    <w:multiLevelType w:val="hybridMultilevel"/>
    <w:tmpl w:val="F4BA4B3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2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67C8B"/>
    <w:multiLevelType w:val="hybridMultilevel"/>
    <w:tmpl w:val="F2ECD580"/>
    <w:lvl w:ilvl="0" w:tplc="99F85F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85CD5"/>
    <w:multiLevelType w:val="hybridMultilevel"/>
    <w:tmpl w:val="2BF4976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E986DA6"/>
    <w:multiLevelType w:val="hybridMultilevel"/>
    <w:tmpl w:val="6B5035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5"/>
  </w:num>
  <w:num w:numId="5">
    <w:abstractNumId w:val="3"/>
  </w:num>
  <w:num w:numId="6">
    <w:abstractNumId w:val="14"/>
  </w:num>
  <w:num w:numId="7">
    <w:abstractNumId w:val="21"/>
  </w:num>
  <w:num w:numId="8">
    <w:abstractNumId w:val="20"/>
  </w:num>
  <w:num w:numId="9">
    <w:abstractNumId w:val="25"/>
  </w:num>
  <w:num w:numId="10">
    <w:abstractNumId w:val="8"/>
  </w:num>
  <w:num w:numId="11">
    <w:abstractNumId w:val="27"/>
  </w:num>
  <w:num w:numId="12">
    <w:abstractNumId w:val="0"/>
  </w:num>
  <w:num w:numId="13">
    <w:abstractNumId w:val="7"/>
  </w:num>
  <w:num w:numId="14">
    <w:abstractNumId w:val="5"/>
  </w:num>
  <w:num w:numId="15">
    <w:abstractNumId w:val="23"/>
  </w:num>
  <w:num w:numId="16">
    <w:abstractNumId w:val="12"/>
  </w:num>
  <w:num w:numId="17">
    <w:abstractNumId w:val="17"/>
  </w:num>
  <w:num w:numId="18">
    <w:abstractNumId w:val="2"/>
  </w:num>
  <w:num w:numId="19">
    <w:abstractNumId w:val="28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26"/>
  </w:num>
  <w:num w:numId="25">
    <w:abstractNumId w:val="24"/>
  </w:num>
  <w:num w:numId="26">
    <w:abstractNumId w:val="16"/>
  </w:num>
  <w:num w:numId="27">
    <w:abstractNumId w:val="1"/>
  </w:num>
  <w:num w:numId="28">
    <w:abstractNumId w:val="4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30190"/>
    <w:rsid w:val="00047DDE"/>
    <w:rsid w:val="00085FB6"/>
    <w:rsid w:val="000901CA"/>
    <w:rsid w:val="00096A48"/>
    <w:rsid w:val="000A64D7"/>
    <w:rsid w:val="000C376B"/>
    <w:rsid w:val="000C3D0E"/>
    <w:rsid w:val="000D1D28"/>
    <w:rsid w:val="000F0DAE"/>
    <w:rsid w:val="000F1A76"/>
    <w:rsid w:val="00114D46"/>
    <w:rsid w:val="00127AB7"/>
    <w:rsid w:val="00170291"/>
    <w:rsid w:val="001C2D6D"/>
    <w:rsid w:val="001C4E50"/>
    <w:rsid w:val="001F7C30"/>
    <w:rsid w:val="00201D5E"/>
    <w:rsid w:val="002024B3"/>
    <w:rsid w:val="00205241"/>
    <w:rsid w:val="002246A2"/>
    <w:rsid w:val="00251310"/>
    <w:rsid w:val="00254F38"/>
    <w:rsid w:val="002771E0"/>
    <w:rsid w:val="00281C22"/>
    <w:rsid w:val="00282BD8"/>
    <w:rsid w:val="00285A16"/>
    <w:rsid w:val="002B14C1"/>
    <w:rsid w:val="002C008D"/>
    <w:rsid w:val="002C5A74"/>
    <w:rsid w:val="002F2EF7"/>
    <w:rsid w:val="00316335"/>
    <w:rsid w:val="003324DA"/>
    <w:rsid w:val="0034144B"/>
    <w:rsid w:val="0035376A"/>
    <w:rsid w:val="003641DE"/>
    <w:rsid w:val="00376787"/>
    <w:rsid w:val="003977FD"/>
    <w:rsid w:val="003C5E85"/>
    <w:rsid w:val="003E1667"/>
    <w:rsid w:val="003E1F69"/>
    <w:rsid w:val="003F3B6F"/>
    <w:rsid w:val="004170B5"/>
    <w:rsid w:val="0045776D"/>
    <w:rsid w:val="00474D81"/>
    <w:rsid w:val="004778FD"/>
    <w:rsid w:val="004971B1"/>
    <w:rsid w:val="004A526F"/>
    <w:rsid w:val="004B0C7C"/>
    <w:rsid w:val="004C2BC4"/>
    <w:rsid w:val="004C7BF5"/>
    <w:rsid w:val="004D413E"/>
    <w:rsid w:val="004E09B2"/>
    <w:rsid w:val="004E0F03"/>
    <w:rsid w:val="004F5355"/>
    <w:rsid w:val="00512311"/>
    <w:rsid w:val="00547FD4"/>
    <w:rsid w:val="005523E3"/>
    <w:rsid w:val="005532F9"/>
    <w:rsid w:val="005B5B71"/>
    <w:rsid w:val="005F7256"/>
    <w:rsid w:val="00612958"/>
    <w:rsid w:val="00616530"/>
    <w:rsid w:val="00641029"/>
    <w:rsid w:val="0065193E"/>
    <w:rsid w:val="00652120"/>
    <w:rsid w:val="0065796A"/>
    <w:rsid w:val="006707BF"/>
    <w:rsid w:val="00682B34"/>
    <w:rsid w:val="00687F7F"/>
    <w:rsid w:val="006B7C00"/>
    <w:rsid w:val="006C5B71"/>
    <w:rsid w:val="006D5760"/>
    <w:rsid w:val="00713782"/>
    <w:rsid w:val="0074169B"/>
    <w:rsid w:val="0074457D"/>
    <w:rsid w:val="00753142"/>
    <w:rsid w:val="00756CB4"/>
    <w:rsid w:val="00760ED5"/>
    <w:rsid w:val="0077152A"/>
    <w:rsid w:val="0077640E"/>
    <w:rsid w:val="00777FEB"/>
    <w:rsid w:val="00791166"/>
    <w:rsid w:val="007A3535"/>
    <w:rsid w:val="007B29C6"/>
    <w:rsid w:val="007C18C5"/>
    <w:rsid w:val="007D604F"/>
    <w:rsid w:val="00805741"/>
    <w:rsid w:val="00810387"/>
    <w:rsid w:val="00846CE5"/>
    <w:rsid w:val="00861246"/>
    <w:rsid w:val="0086245E"/>
    <w:rsid w:val="00874D5F"/>
    <w:rsid w:val="008A2391"/>
    <w:rsid w:val="008A24E5"/>
    <w:rsid w:val="008A6B07"/>
    <w:rsid w:val="008E6BBB"/>
    <w:rsid w:val="008F1B0E"/>
    <w:rsid w:val="008F5EAF"/>
    <w:rsid w:val="009000E3"/>
    <w:rsid w:val="009179FE"/>
    <w:rsid w:val="009265F1"/>
    <w:rsid w:val="0093027D"/>
    <w:rsid w:val="00946D1A"/>
    <w:rsid w:val="00953F84"/>
    <w:rsid w:val="00954B1F"/>
    <w:rsid w:val="00957235"/>
    <w:rsid w:val="009A5A4A"/>
    <w:rsid w:val="009A7088"/>
    <w:rsid w:val="009B1D27"/>
    <w:rsid w:val="009D1EAC"/>
    <w:rsid w:val="009E29A7"/>
    <w:rsid w:val="009E3454"/>
    <w:rsid w:val="009E7A80"/>
    <w:rsid w:val="009F2053"/>
    <w:rsid w:val="00A04E73"/>
    <w:rsid w:val="00A1573D"/>
    <w:rsid w:val="00A337BD"/>
    <w:rsid w:val="00A54908"/>
    <w:rsid w:val="00A66B3D"/>
    <w:rsid w:val="00A705CC"/>
    <w:rsid w:val="00A75C47"/>
    <w:rsid w:val="00AC30FD"/>
    <w:rsid w:val="00AD3943"/>
    <w:rsid w:val="00AF4E54"/>
    <w:rsid w:val="00B00B43"/>
    <w:rsid w:val="00B10390"/>
    <w:rsid w:val="00B6727E"/>
    <w:rsid w:val="00BC0B84"/>
    <w:rsid w:val="00BC6A33"/>
    <w:rsid w:val="00BD4744"/>
    <w:rsid w:val="00BD62F9"/>
    <w:rsid w:val="00C12ECE"/>
    <w:rsid w:val="00C22A78"/>
    <w:rsid w:val="00C32FFE"/>
    <w:rsid w:val="00C37321"/>
    <w:rsid w:val="00C5450D"/>
    <w:rsid w:val="00C82F61"/>
    <w:rsid w:val="00C936AC"/>
    <w:rsid w:val="00CA4390"/>
    <w:rsid w:val="00CC2E7E"/>
    <w:rsid w:val="00CD3C5E"/>
    <w:rsid w:val="00D37156"/>
    <w:rsid w:val="00D4517E"/>
    <w:rsid w:val="00D476D8"/>
    <w:rsid w:val="00D72837"/>
    <w:rsid w:val="00D94505"/>
    <w:rsid w:val="00DA2F5E"/>
    <w:rsid w:val="00DA58A8"/>
    <w:rsid w:val="00DB5E07"/>
    <w:rsid w:val="00DB735D"/>
    <w:rsid w:val="00DD2300"/>
    <w:rsid w:val="00DE3042"/>
    <w:rsid w:val="00DF17AD"/>
    <w:rsid w:val="00DF77FD"/>
    <w:rsid w:val="00E0660A"/>
    <w:rsid w:val="00E43D8B"/>
    <w:rsid w:val="00E91252"/>
    <w:rsid w:val="00EB2E70"/>
    <w:rsid w:val="00EE7C33"/>
    <w:rsid w:val="00F01615"/>
    <w:rsid w:val="00F14C93"/>
    <w:rsid w:val="00F41CD1"/>
    <w:rsid w:val="00F60BC4"/>
    <w:rsid w:val="00F949BA"/>
    <w:rsid w:val="00FA47FE"/>
    <w:rsid w:val="00FB224C"/>
    <w:rsid w:val="00FC75FC"/>
    <w:rsid w:val="00FF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rFonts w:cs="Times New Roman"/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link w:val="aa"/>
    <w:uiPriority w:val="99"/>
    <w:semiHidden/>
    <w:locked/>
    <w:rsid w:val="00547FD4"/>
    <w:rPr>
      <w:rFonts w:cs="Times New Roman"/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390"/>
    <w:pPr>
      <w:widowControl w:val="0"/>
      <w:autoSpaceDE w:val="0"/>
      <w:autoSpaceDN w:val="0"/>
      <w:adjustRightInd w:val="0"/>
      <w:spacing w:line="418" w:lineRule="exact"/>
    </w:pPr>
    <w:rPr>
      <w:rFonts w:ascii="Franklin Gothic Demi" w:hAnsi="Franklin Gothic Demi"/>
    </w:rPr>
  </w:style>
  <w:style w:type="character" w:customStyle="1" w:styleId="FontStyle31">
    <w:name w:val="Font Style31"/>
    <w:basedOn w:val="a0"/>
    <w:uiPriority w:val="99"/>
    <w:rsid w:val="00CA439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c">
    <w:name w:val="footnote reference"/>
    <w:basedOn w:val="a0"/>
    <w:uiPriority w:val="99"/>
    <w:rsid w:val="00F60BC4"/>
    <w:rPr>
      <w:rFonts w:cs="Times New Roman"/>
      <w:vertAlign w:val="superscript"/>
    </w:rPr>
  </w:style>
  <w:style w:type="character" w:customStyle="1" w:styleId="21">
    <w:name w:val="Знак Знак2"/>
    <w:basedOn w:val="a0"/>
    <w:uiPriority w:val="99"/>
    <w:locked/>
    <w:rsid w:val="000C376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2285</Characters>
  <Application>Microsoft Office Word</Application>
  <DocSecurity>0</DocSecurity>
  <Lines>19</Lines>
  <Paragraphs>5</Paragraphs>
  <ScaleCrop>false</ScaleCrop>
  <Company>CM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Pretovarna3</cp:lastModifiedBy>
  <cp:revision>5</cp:revision>
  <dcterms:created xsi:type="dcterms:W3CDTF">2015-11-24T10:57:00Z</dcterms:created>
  <dcterms:modified xsi:type="dcterms:W3CDTF">2015-11-24T11:02:00Z</dcterms:modified>
</cp:coreProperties>
</file>