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FF" w:rsidRDefault="000943FF" w:rsidP="00F40830">
      <w:pPr>
        <w:jc w:val="center"/>
        <w:rPr>
          <w:sz w:val="44"/>
          <w:szCs w:val="44"/>
        </w:rPr>
      </w:pPr>
      <w:r w:rsidRPr="000943FF">
        <w:rPr>
          <w:sz w:val="44"/>
          <w:szCs w:val="44"/>
        </w:rPr>
        <w:t>ИНФОРМАЦИЯ</w:t>
      </w:r>
    </w:p>
    <w:p w:rsidR="000943FF" w:rsidRPr="000943FF" w:rsidRDefault="000943FF" w:rsidP="000943FF">
      <w:pPr>
        <w:ind w:firstLine="708"/>
        <w:jc w:val="center"/>
        <w:rPr>
          <w:sz w:val="44"/>
          <w:szCs w:val="44"/>
        </w:rPr>
      </w:pPr>
    </w:p>
    <w:p w:rsidR="00EA522D" w:rsidRPr="000943FF" w:rsidRDefault="000943FF" w:rsidP="00F40830">
      <w:pPr>
        <w:jc w:val="center"/>
        <w:rPr>
          <w:b/>
        </w:rPr>
      </w:pPr>
      <w:r w:rsidRPr="000943FF">
        <w:rPr>
          <w:b/>
        </w:rPr>
        <w:t xml:space="preserve">ЗА ПРОЕКТ: </w:t>
      </w:r>
      <w:r w:rsidR="0016359B" w:rsidRPr="000845C5">
        <w:rPr>
          <w:b/>
        </w:rPr>
        <w:t>"</w:t>
      </w:r>
      <w:r w:rsidR="0016359B" w:rsidRPr="0016359B">
        <w:rPr>
          <w:b/>
        </w:rPr>
        <w:t>УСТОЙЧИВО ЕНЕРГИЙНО ОБНОВЯВАНЕ НА ПУБЛИЧНИ СГРАДИ ЗА АДМИНИСТРАТИВНО ОБСЛУЖВАНЕ НА ТЕРИТОРИЯТА НА ОБЩИНА КАРНОБАТ"</w:t>
      </w:r>
    </w:p>
    <w:p w:rsidR="000943FF" w:rsidRPr="000943FF" w:rsidRDefault="000943FF" w:rsidP="000943FF"/>
    <w:p w:rsidR="000943FF" w:rsidRDefault="000943FF" w:rsidP="000943FF"/>
    <w:p w:rsidR="00097D13" w:rsidRDefault="00097D13" w:rsidP="000943FF"/>
    <w:p w:rsidR="00E968E7" w:rsidRDefault="00E968E7" w:rsidP="00311A40">
      <w:pPr>
        <w:jc w:val="both"/>
        <w:rPr>
          <w:b/>
        </w:rPr>
      </w:pPr>
      <w:r w:rsidRPr="00E968E7">
        <w:rPr>
          <w:b/>
        </w:rPr>
        <w:t>ДОГОВОР</w:t>
      </w:r>
      <w:r w:rsidR="0016359B">
        <w:rPr>
          <w:b/>
        </w:rPr>
        <w:t xml:space="preserve"> ЗА ФИНАНСИРАНЕ № </w:t>
      </w:r>
      <w:r w:rsidR="0016359B" w:rsidRPr="0016359B">
        <w:rPr>
          <w:b/>
        </w:rPr>
        <w:t>BG-RRP-4.020-0083-С01</w:t>
      </w:r>
      <w:r w:rsidR="0016359B">
        <w:rPr>
          <w:b/>
        </w:rPr>
        <w:t xml:space="preserve"> </w:t>
      </w:r>
      <w:r w:rsidRPr="00E968E7">
        <w:rPr>
          <w:b/>
        </w:rPr>
        <w:t>ОТ</w:t>
      </w:r>
      <w:r w:rsidR="009C730F">
        <w:rPr>
          <w:b/>
        </w:rPr>
        <w:t xml:space="preserve"> </w:t>
      </w:r>
      <w:r w:rsidR="00655907" w:rsidRPr="00655907">
        <w:rPr>
          <w:b/>
          <w:lang w:val="en-US"/>
        </w:rPr>
        <w:t>24</w:t>
      </w:r>
      <w:r w:rsidR="009C730F" w:rsidRPr="00655907">
        <w:rPr>
          <w:b/>
        </w:rPr>
        <w:t>.0</w:t>
      </w:r>
      <w:r w:rsidR="0016359B" w:rsidRPr="00655907">
        <w:rPr>
          <w:b/>
        </w:rPr>
        <w:t>4</w:t>
      </w:r>
      <w:r w:rsidR="009C730F" w:rsidRPr="00655907">
        <w:rPr>
          <w:b/>
        </w:rPr>
        <w:t>.20</w:t>
      </w:r>
      <w:r w:rsidR="0016359B" w:rsidRPr="00655907">
        <w:rPr>
          <w:b/>
        </w:rPr>
        <w:t>24</w:t>
      </w:r>
      <w:r w:rsidRPr="00655907">
        <w:rPr>
          <w:b/>
        </w:rPr>
        <w:t xml:space="preserve"> </w:t>
      </w:r>
      <w:r w:rsidRPr="00E968E7">
        <w:rPr>
          <w:b/>
        </w:rPr>
        <w:t xml:space="preserve">ГОД. </w:t>
      </w:r>
      <w:r w:rsidR="00311A40" w:rsidRPr="00311A40">
        <w:rPr>
          <w:b/>
        </w:rPr>
        <w:t>ЗА ПРЕДОСТАВЯНЕ НА СРЕДСТВА НА КРАЙНИ ПОЛУЧАТЕЛИ ОТ МЕХАНИЗМА ЗА ВЪЗСТАНОВЯВАНЕ И УСТОЙЧИВОСТ (МВУ/МЕХАНИЗМА)</w:t>
      </w:r>
      <w:r w:rsidRPr="00E968E7">
        <w:rPr>
          <w:b/>
        </w:rPr>
        <w:t xml:space="preserve">, </w:t>
      </w:r>
      <w:r w:rsidR="00311A40" w:rsidRPr="00311A40">
        <w:rPr>
          <w:b/>
        </w:rPr>
        <w:t>ПРОЦЕДУРА ЗА ПРЕДОСТАВЯНЕ НА СРЕДСТВА ЧРЕЗ ПОДБОР НА ПРЕДЛОЖЕНИЯ ЗА ИЗПЪЛНЕНИЕ НА ИНВЕСТИЦИЯ (ПИИ)</w:t>
      </w:r>
      <w:r w:rsidR="00311A40">
        <w:rPr>
          <w:b/>
        </w:rPr>
        <w:t xml:space="preserve"> </w:t>
      </w:r>
      <w:r w:rsidR="00311A40" w:rsidRPr="00311A40">
        <w:rPr>
          <w:b/>
        </w:rPr>
        <w:t>BG-RRP-4.020 „ПОДКРЕПА ЗА УСТОЙЧИВО ЕНЕРГИЙНО ОБНОВЯВАНЕ НА ПУБЛИЧЕН СГРАДЕН ФОНД ЗА АДМИНИСТРАТИВНО ОБСЛУЖВАНЕ, КУЛТУРА И СПОРТ“</w:t>
      </w:r>
    </w:p>
    <w:p w:rsidR="00311A40" w:rsidRPr="00311A40" w:rsidRDefault="00311A40" w:rsidP="00311A40">
      <w:pPr>
        <w:jc w:val="both"/>
        <w:rPr>
          <w:b/>
        </w:rPr>
      </w:pPr>
    </w:p>
    <w:p w:rsidR="00965D13" w:rsidRDefault="00311A40" w:rsidP="00965D13">
      <w:pPr>
        <w:jc w:val="both"/>
      </w:pPr>
      <w:r w:rsidRPr="00965D13">
        <w:rPr>
          <w:b/>
        </w:rPr>
        <w:t>НАИМЕНОВАНИЕ НА ПРОЕКТ:</w:t>
      </w:r>
      <w:r>
        <w:t xml:space="preserve"> </w:t>
      </w:r>
      <w:r w:rsidR="00B85EE1" w:rsidRPr="00B85EE1">
        <w:t>"УСТОЙЧИВО ЕНЕРГИЙНО ОБНОВЯВАНЕ НА ПУБЛИЧНИ СГРАДИ ЗА АДМИНИСТРАТИВНО ОБСЛУЖВАНЕ НА ТЕРИТОРИЯТА НА ОБЩИНА КАРНОБАТ"</w:t>
      </w:r>
    </w:p>
    <w:p w:rsidR="00167797" w:rsidRDefault="00167797" w:rsidP="00965D13">
      <w:pPr>
        <w:jc w:val="both"/>
      </w:pPr>
    </w:p>
    <w:p w:rsidR="000943FF" w:rsidRDefault="00ED072A" w:rsidP="00965D13">
      <w:pPr>
        <w:jc w:val="both"/>
      </w:pPr>
      <w:r w:rsidRPr="00965D13">
        <w:rPr>
          <w:b/>
        </w:rPr>
        <w:t>БЕНЕФИЦИЕНТ:</w:t>
      </w:r>
      <w:r>
        <w:t xml:space="preserve"> </w:t>
      </w:r>
      <w:r w:rsidR="00167797">
        <w:t>Община Карнобат</w:t>
      </w:r>
    </w:p>
    <w:p w:rsidR="00167797" w:rsidRDefault="00167797" w:rsidP="00965D13">
      <w:pPr>
        <w:jc w:val="both"/>
      </w:pPr>
    </w:p>
    <w:p w:rsidR="00167797" w:rsidRPr="00C71FD6" w:rsidRDefault="00ED072A" w:rsidP="00965D13">
      <w:pPr>
        <w:jc w:val="both"/>
      </w:pPr>
      <w:r w:rsidRPr="00965D13">
        <w:rPr>
          <w:b/>
        </w:rPr>
        <w:t>СТОЙНОСТ НА ПРОЕКТ:</w:t>
      </w:r>
      <w:r>
        <w:t xml:space="preserve"> </w:t>
      </w:r>
      <w:r w:rsidR="003E4B49" w:rsidRPr="003E4B49">
        <w:t>916 648,44</w:t>
      </w:r>
      <w:r w:rsidR="003E4B49">
        <w:t xml:space="preserve"> </w:t>
      </w:r>
      <w:r w:rsidR="00360F07">
        <w:t xml:space="preserve">лв., </w:t>
      </w:r>
      <w:r w:rsidR="00C71FD6">
        <w:t>от които:</w:t>
      </w:r>
      <w:r w:rsidR="00360F07">
        <w:t xml:space="preserve"> </w:t>
      </w:r>
      <w:r w:rsidR="00C71FD6" w:rsidRPr="0069311C">
        <w:t>749 322,47</w:t>
      </w:r>
      <w:r w:rsidR="00C71FD6">
        <w:t xml:space="preserve"> лв.</w:t>
      </w:r>
      <w:r w:rsidR="00C71FD6" w:rsidRPr="0069311C">
        <w:t xml:space="preserve"> </w:t>
      </w:r>
      <w:r w:rsidR="0069311C" w:rsidRPr="0069311C">
        <w:t>безвъзмездна финансова подкрепа по МВУ</w:t>
      </w:r>
      <w:r w:rsidR="00360F07">
        <w:t xml:space="preserve">, </w:t>
      </w:r>
      <w:r w:rsidR="00C71FD6" w:rsidRPr="0069311C">
        <w:t>146 925,97</w:t>
      </w:r>
      <w:r w:rsidR="00C71FD6">
        <w:t xml:space="preserve"> лв. </w:t>
      </w:r>
      <w:r w:rsidR="00C71FD6" w:rsidRPr="00C71FD6">
        <w:t>невъзстановим данък добавена стойност (ДДС) допълващо национално финансиране от бюджета на Република България</w:t>
      </w:r>
      <w:r w:rsidR="00C71FD6">
        <w:t xml:space="preserve">, </w:t>
      </w:r>
      <w:r w:rsidR="00C71FD6" w:rsidRPr="00C71FD6">
        <w:t xml:space="preserve">20 400,00 лева собствен принос на </w:t>
      </w:r>
      <w:r w:rsidR="00F679C9">
        <w:t>К</w:t>
      </w:r>
      <w:r w:rsidR="00F679C9" w:rsidRPr="00C71FD6">
        <w:t>райния получател</w:t>
      </w:r>
      <w:r w:rsidR="00F679C9">
        <w:t>.</w:t>
      </w:r>
    </w:p>
    <w:p w:rsidR="00ED072A" w:rsidRDefault="00ED072A" w:rsidP="00965D13">
      <w:pPr>
        <w:jc w:val="both"/>
        <w:rPr>
          <w:lang w:val="en-US"/>
        </w:rPr>
      </w:pPr>
    </w:p>
    <w:p w:rsidR="00ED072A" w:rsidRPr="00ED072A" w:rsidRDefault="00ED072A" w:rsidP="00965D13">
      <w:pPr>
        <w:jc w:val="both"/>
        <w:rPr>
          <w:lang w:val="en-US"/>
        </w:rPr>
      </w:pPr>
      <w:r w:rsidRPr="00ED072A">
        <w:rPr>
          <w:b/>
          <w:lang w:val="en-US"/>
        </w:rPr>
        <w:t>ИЗТОЧНИК НА ФИНАНСИРАНЕ:</w:t>
      </w:r>
      <w:r w:rsidRPr="00ED072A">
        <w:rPr>
          <w:lang w:val="en-US"/>
        </w:rPr>
        <w:t xml:space="preserve"> </w:t>
      </w:r>
      <w:proofErr w:type="spellStart"/>
      <w:r w:rsidR="00C35A1E" w:rsidRPr="00C35A1E">
        <w:rPr>
          <w:lang w:val="en-US"/>
        </w:rPr>
        <w:t>Механизма</w:t>
      </w:r>
      <w:proofErr w:type="spellEnd"/>
      <w:r w:rsidR="00C35A1E" w:rsidRPr="00C35A1E">
        <w:rPr>
          <w:lang w:val="en-US"/>
        </w:rPr>
        <w:t xml:space="preserve"> </w:t>
      </w:r>
      <w:proofErr w:type="spellStart"/>
      <w:r w:rsidR="00C35A1E" w:rsidRPr="00C35A1E">
        <w:rPr>
          <w:lang w:val="en-US"/>
        </w:rPr>
        <w:t>за</w:t>
      </w:r>
      <w:proofErr w:type="spellEnd"/>
      <w:r w:rsidR="00C35A1E" w:rsidRPr="00C35A1E">
        <w:rPr>
          <w:lang w:val="en-US"/>
        </w:rPr>
        <w:t xml:space="preserve"> </w:t>
      </w:r>
      <w:proofErr w:type="spellStart"/>
      <w:r w:rsidR="00C35A1E" w:rsidRPr="00C35A1E">
        <w:rPr>
          <w:lang w:val="en-US"/>
        </w:rPr>
        <w:t>възстановяване</w:t>
      </w:r>
      <w:proofErr w:type="spellEnd"/>
      <w:r w:rsidR="00C35A1E" w:rsidRPr="00C35A1E">
        <w:rPr>
          <w:lang w:val="en-US"/>
        </w:rPr>
        <w:t xml:space="preserve"> и </w:t>
      </w:r>
      <w:proofErr w:type="spellStart"/>
      <w:r w:rsidR="00C35A1E" w:rsidRPr="00C35A1E">
        <w:rPr>
          <w:lang w:val="en-US"/>
        </w:rPr>
        <w:t>устойчивост</w:t>
      </w:r>
      <w:proofErr w:type="spellEnd"/>
      <w:r w:rsidR="00C35A1E" w:rsidRPr="00C35A1E">
        <w:rPr>
          <w:lang w:val="en-US"/>
        </w:rPr>
        <w:t xml:space="preserve"> (МВУ/</w:t>
      </w:r>
      <w:proofErr w:type="spellStart"/>
      <w:r w:rsidR="00C35A1E" w:rsidRPr="00C35A1E">
        <w:rPr>
          <w:lang w:val="en-US"/>
        </w:rPr>
        <w:t>Механизма</w:t>
      </w:r>
      <w:proofErr w:type="spellEnd"/>
      <w:r w:rsidR="00C35A1E" w:rsidRPr="00C35A1E">
        <w:rPr>
          <w:lang w:val="en-US"/>
        </w:rPr>
        <w:t>)</w:t>
      </w:r>
      <w:r w:rsidR="00C35A1E" w:rsidRPr="00ED072A">
        <w:rPr>
          <w:lang w:val="en-US"/>
        </w:rPr>
        <w:t>.</w:t>
      </w:r>
    </w:p>
    <w:p w:rsidR="00965D13" w:rsidRDefault="00965D13" w:rsidP="00965D13">
      <w:pPr>
        <w:jc w:val="both"/>
      </w:pPr>
    </w:p>
    <w:p w:rsidR="00097D13" w:rsidRDefault="0015360B" w:rsidP="00965D13">
      <w:pPr>
        <w:jc w:val="both"/>
      </w:pPr>
      <w:r>
        <w:rPr>
          <w:b/>
        </w:rPr>
        <w:t>ПРОДЪЛЖИТЕЛНОСТ</w:t>
      </w:r>
      <w:r w:rsidR="00ED072A" w:rsidRPr="00AD5EAD">
        <w:rPr>
          <w:b/>
        </w:rPr>
        <w:t>:</w:t>
      </w:r>
      <w:r w:rsidR="00ED072A">
        <w:t xml:space="preserve"> </w:t>
      </w:r>
      <w:r w:rsidRPr="00BF0B0C">
        <w:t xml:space="preserve">от </w:t>
      </w:r>
      <w:r w:rsidR="00500870" w:rsidRPr="00BF0B0C">
        <w:rPr>
          <w:lang w:val="en-US"/>
        </w:rPr>
        <w:t>24</w:t>
      </w:r>
      <w:r w:rsidR="00500870" w:rsidRPr="00BF0B0C">
        <w:t>.0</w:t>
      </w:r>
      <w:r w:rsidR="00500870" w:rsidRPr="00BF0B0C">
        <w:rPr>
          <w:lang w:val="en-US"/>
        </w:rPr>
        <w:t>4</w:t>
      </w:r>
      <w:r w:rsidR="00500870" w:rsidRPr="00BF0B0C">
        <w:t>.20</w:t>
      </w:r>
      <w:r w:rsidR="00500870" w:rsidRPr="00BF0B0C">
        <w:rPr>
          <w:lang w:val="en-US"/>
        </w:rPr>
        <w:t>24</w:t>
      </w:r>
      <w:r w:rsidR="00A77F4B" w:rsidRPr="00BF0B0C">
        <w:rPr>
          <w:lang w:val="en-US"/>
        </w:rPr>
        <w:t xml:space="preserve"> </w:t>
      </w:r>
      <w:r w:rsidR="00965D13" w:rsidRPr="00BF0B0C">
        <w:t>год.</w:t>
      </w:r>
      <w:r w:rsidRPr="00BF0B0C">
        <w:t xml:space="preserve"> до </w:t>
      </w:r>
      <w:r w:rsidR="00500870" w:rsidRPr="00BF0B0C">
        <w:rPr>
          <w:lang w:val="en-US"/>
        </w:rPr>
        <w:t>30</w:t>
      </w:r>
      <w:r w:rsidR="00500870" w:rsidRPr="00BF0B0C">
        <w:t>.0</w:t>
      </w:r>
      <w:r w:rsidR="00500870" w:rsidRPr="00BF0B0C">
        <w:rPr>
          <w:lang w:val="en-US"/>
        </w:rPr>
        <w:t>6</w:t>
      </w:r>
      <w:r w:rsidR="00500870" w:rsidRPr="00BF0B0C">
        <w:t>.202</w:t>
      </w:r>
      <w:r w:rsidR="00500870" w:rsidRPr="00BF0B0C">
        <w:rPr>
          <w:lang w:val="en-US"/>
        </w:rPr>
        <w:t>6</w:t>
      </w:r>
      <w:r w:rsidR="00A77F4B" w:rsidRPr="00BF0B0C">
        <w:rPr>
          <w:lang w:val="en-US"/>
        </w:rPr>
        <w:t xml:space="preserve"> </w:t>
      </w:r>
      <w:r w:rsidR="00965D13" w:rsidRPr="00BF0B0C">
        <w:t>год.</w:t>
      </w:r>
    </w:p>
    <w:p w:rsidR="00360F07" w:rsidRDefault="00360F07" w:rsidP="00167797"/>
    <w:p w:rsidR="00965D13" w:rsidRPr="00965D13" w:rsidRDefault="00ED072A" w:rsidP="00965D13">
      <w:pPr>
        <w:rPr>
          <w:b/>
        </w:rPr>
      </w:pPr>
      <w:r w:rsidRPr="00965D13">
        <w:rPr>
          <w:b/>
        </w:rPr>
        <w:t>ЦЕЛ/И НА ПРОЕКТ:</w:t>
      </w:r>
    </w:p>
    <w:p w:rsidR="00E26602" w:rsidRDefault="00E26602" w:rsidP="00E26602">
      <w:pPr>
        <w:jc w:val="both"/>
      </w:pPr>
      <w:r>
        <w:t>Общата цел на проектното предложение е намаляване на крайното енергийно потребление на публични административни сгради на територията на Община Карнобат чрез обновяване и внедряване на енергоспестяващи мерки.</w:t>
      </w:r>
    </w:p>
    <w:p w:rsidR="00E26602" w:rsidRDefault="00E26602" w:rsidP="00E26602">
      <w:pPr>
        <w:jc w:val="both"/>
      </w:pPr>
      <w:r>
        <w:t>Специфични цели на инвестицията за устойчиво енергийно обновяване на общински сгради за административно обслужване са:</w:t>
      </w:r>
    </w:p>
    <w:p w:rsidR="00E26602" w:rsidRDefault="00E26602" w:rsidP="00E26602">
      <w:pPr>
        <w:jc w:val="both"/>
      </w:pPr>
      <w:r>
        <w:t>- Подобряване енергийните характеристики на административните сгради, чрез прилагане на устойчиви интегрирани високоефективни енергийни мерки;</w:t>
      </w:r>
    </w:p>
    <w:p w:rsidR="00E26602" w:rsidRDefault="00E26602" w:rsidP="00E26602">
      <w:pPr>
        <w:jc w:val="both"/>
      </w:pPr>
      <w:r>
        <w:lastRenderedPageBreak/>
        <w:t>- Достигане на клас на енергопотребление „В“ след прилагане на енергоспестяващи мерки в публичните сгради;</w:t>
      </w:r>
    </w:p>
    <w:p w:rsidR="00E26602" w:rsidRDefault="00E26602" w:rsidP="00E26602">
      <w:pPr>
        <w:jc w:val="both"/>
      </w:pPr>
      <w:r>
        <w:t>- Намаляване на разходите за енергопотребление, което ще доведе и до спестяване на публичен ресурс;</w:t>
      </w:r>
    </w:p>
    <w:p w:rsidR="00E26602" w:rsidRDefault="00E26602" w:rsidP="00E26602">
      <w:pPr>
        <w:jc w:val="both"/>
      </w:pPr>
      <w:r>
        <w:t>- Подобряване на условията в помещенията за предоставяне на услуги и за работа;</w:t>
      </w:r>
    </w:p>
    <w:p w:rsidR="007A3194" w:rsidRPr="00021E4F" w:rsidRDefault="00E26602" w:rsidP="00E26602">
      <w:pPr>
        <w:jc w:val="both"/>
        <w:rPr>
          <w:lang w:val="en-US"/>
        </w:rPr>
      </w:pPr>
      <w:r>
        <w:t>- Постигане на 30% спестяване на първична енергия за всеки обект от нежилищния сграден фонд.</w:t>
      </w:r>
    </w:p>
    <w:p w:rsidR="00965D13" w:rsidRPr="00965D13" w:rsidRDefault="00ED072A" w:rsidP="00965D13">
      <w:pPr>
        <w:rPr>
          <w:b/>
        </w:rPr>
      </w:pPr>
      <w:r w:rsidRPr="00965D13">
        <w:rPr>
          <w:b/>
        </w:rPr>
        <w:t>КРАТКО ОПИСАНИЕ НА ПРОЕКТ:</w:t>
      </w:r>
    </w:p>
    <w:p w:rsidR="00CF0289" w:rsidRDefault="00CF0289" w:rsidP="00CF0289">
      <w:pPr>
        <w:jc w:val="both"/>
      </w:pPr>
      <w:r>
        <w:t xml:space="preserve">Проектът цели повишаване на енергийната ефективност в общински сгради за административно обслужване на територията на община Карнобат. Планираните дейности са насочени към обновяване и внедряване на енергоспестяващи мерки в 4 броя сгради на общинската администрация - </w:t>
      </w:r>
      <w:proofErr w:type="spellStart"/>
      <w:r>
        <w:t>Кметствa</w:t>
      </w:r>
      <w:proofErr w:type="spellEnd"/>
      <w:r>
        <w:t xml:space="preserve"> в с.</w:t>
      </w:r>
      <w:r w:rsidR="00A51B94">
        <w:rPr>
          <w:lang w:val="en-US"/>
        </w:rPr>
        <w:t xml:space="preserve"> </w:t>
      </w:r>
      <w:r>
        <w:t>Крумово градище, с. Драгово, с. Искра и с. Соколово, Община Карнобат. Целевите групи, към които е насочен проекта са общо 1620 жители на населените места, ползващи предоставяните административни услуги, както и обитателите на сградите. Планираната продължителност на проекта е 30 месеца. Настоящ</w:t>
      </w:r>
      <w:r w:rsidR="008472CC">
        <w:t>ият</w:t>
      </w:r>
      <w:bookmarkStart w:id="0" w:name="_GoBack"/>
      <w:bookmarkEnd w:id="0"/>
      <w:r>
        <w:t xml:space="preserve"> проект въздейства пряко върху целевите групи, като допринася за:</w:t>
      </w:r>
    </w:p>
    <w:p w:rsidR="00CF0289" w:rsidRDefault="00CF0289" w:rsidP="00CF0289">
      <w:pPr>
        <w:jc w:val="both"/>
      </w:pPr>
      <w:r>
        <w:t>• намаляване на енергийните разходи и осигуряване на нужния топлинен комфорт за обитателите, като резултат от изпълнение на мерки за енергийна ефективност. Освен това ще се подобрят експлоатационните характеристики на тези сгради като се подобри остарелия сграден фонд;</w:t>
      </w:r>
    </w:p>
    <w:p w:rsidR="00CF0289" w:rsidRDefault="00CF0289" w:rsidP="00CF0289">
      <w:pPr>
        <w:jc w:val="both"/>
      </w:pPr>
      <w:r>
        <w:t xml:space="preserve">• намаляване на емисиите на парникови газове и фини </w:t>
      </w:r>
      <w:proofErr w:type="spellStart"/>
      <w:r>
        <w:t>прахови</w:t>
      </w:r>
      <w:proofErr w:type="spellEnd"/>
      <w:r>
        <w:t xml:space="preserve"> частици и подобряване качеството на въздуха в населените места;</w:t>
      </w:r>
    </w:p>
    <w:p w:rsidR="00CF0289" w:rsidRDefault="00CF0289" w:rsidP="00CF0289">
      <w:pPr>
        <w:jc w:val="both"/>
      </w:pPr>
      <w:r>
        <w:t>• рентабилна експлоатация на обществените сгради, което ще позволи устойчиво да продължи управлението и поддръжката им;</w:t>
      </w:r>
    </w:p>
    <w:p w:rsidR="00CF0289" w:rsidRDefault="00CF0289" w:rsidP="00CF0289">
      <w:pPr>
        <w:jc w:val="both"/>
      </w:pPr>
      <w:r>
        <w:t>• по-добро качество на предлаганите административни услуги;</w:t>
      </w:r>
    </w:p>
    <w:p w:rsidR="008334FA" w:rsidRPr="00C2794D" w:rsidRDefault="00CF0289" w:rsidP="00CF0289">
      <w:pPr>
        <w:jc w:val="both"/>
      </w:pPr>
      <w:r>
        <w:t>• модернизация на публичната инфраструктура.</w:t>
      </w:r>
    </w:p>
    <w:p w:rsidR="00C2794D" w:rsidRDefault="00C2794D" w:rsidP="00C2794D"/>
    <w:p w:rsidR="00360F07" w:rsidRDefault="00ED072A" w:rsidP="00C2794D">
      <w:pPr>
        <w:rPr>
          <w:b/>
        </w:rPr>
      </w:pPr>
      <w:r>
        <w:rPr>
          <w:b/>
        </w:rPr>
        <w:t>О</w:t>
      </w:r>
      <w:r w:rsidRPr="00C2794D">
        <w:rPr>
          <w:b/>
        </w:rPr>
        <w:t>ЧАКВАНИ РЕЗУЛТАТИ И УСТОЙЧИВОСТ:</w:t>
      </w:r>
    </w:p>
    <w:p w:rsidR="00303DA0" w:rsidRDefault="00303DA0" w:rsidP="008800C0">
      <w:pPr>
        <w:jc w:val="both"/>
        <w:rPr>
          <w:lang w:val="en-US"/>
        </w:rPr>
      </w:pPr>
      <w:r w:rsidRPr="00303DA0">
        <w:t xml:space="preserve">• </w:t>
      </w:r>
      <w:r w:rsidR="00C308D1" w:rsidRPr="00C308D1">
        <w:t>Изпълнени енергоспестяващи мерки в 4 броя общински сгради за административно обслужване.</w:t>
      </w:r>
    </w:p>
    <w:p w:rsidR="008800C0" w:rsidRDefault="008800C0" w:rsidP="008800C0">
      <w:pPr>
        <w:jc w:val="both"/>
      </w:pPr>
      <w:r w:rsidRPr="008800C0">
        <w:t>•</w:t>
      </w:r>
      <w:r>
        <w:t xml:space="preserve"> Подобрен</w:t>
      </w:r>
      <w:r w:rsidR="00303DA0">
        <w:t xml:space="preserve">и енергийните характеристики </w:t>
      </w:r>
      <w:r w:rsidR="00303DA0" w:rsidRPr="00303DA0">
        <w:t xml:space="preserve">на </w:t>
      </w:r>
      <w:r w:rsidR="00C308D1">
        <w:t>4</w:t>
      </w:r>
      <w:r w:rsidR="003917A7">
        <w:t xml:space="preserve"> бр. </w:t>
      </w:r>
      <w:r w:rsidR="00C308D1" w:rsidRPr="00C308D1">
        <w:t xml:space="preserve">общински сгради за административно обслужване </w:t>
      </w:r>
      <w:r w:rsidR="00303DA0" w:rsidRPr="00303DA0">
        <w:t>и намаляване на разходите за енергия</w:t>
      </w:r>
      <w:r>
        <w:t xml:space="preserve">. </w:t>
      </w:r>
    </w:p>
    <w:p w:rsidR="00303DA0" w:rsidRDefault="008800C0" w:rsidP="00303DA0">
      <w:pPr>
        <w:jc w:val="both"/>
      </w:pPr>
      <w:r w:rsidRPr="008800C0">
        <w:t>•</w:t>
      </w:r>
      <w:r w:rsidR="003C46C2">
        <w:rPr>
          <w:lang w:val="en-US"/>
        </w:rPr>
        <w:t xml:space="preserve"> </w:t>
      </w:r>
      <w:r w:rsidR="00303DA0">
        <w:t>Подобрени</w:t>
      </w:r>
      <w:r w:rsidR="00303DA0" w:rsidRPr="00303DA0">
        <w:t xml:space="preserve"> експлоатационнит</w:t>
      </w:r>
      <w:r w:rsidR="00303DA0">
        <w:t>е характеристики и удължен</w:t>
      </w:r>
      <w:r w:rsidR="00303DA0" w:rsidRPr="00303DA0">
        <w:t xml:space="preserve"> жизнения цикъл на сградите.</w:t>
      </w:r>
    </w:p>
    <w:p w:rsidR="00A608CE" w:rsidRDefault="008800C0" w:rsidP="00303DA0">
      <w:pPr>
        <w:jc w:val="both"/>
      </w:pPr>
      <w:r w:rsidRPr="008800C0">
        <w:t>•</w:t>
      </w:r>
      <w:r w:rsidR="003F0CA6">
        <w:t xml:space="preserve"> </w:t>
      </w:r>
      <w:r>
        <w:t xml:space="preserve">Опазване качеството на околната среда в </w:t>
      </w:r>
      <w:r w:rsidR="00C308D1">
        <w:t>община</w:t>
      </w:r>
      <w:r>
        <w:t xml:space="preserve"> Карнобат чрез намаляване на емисиите на парникови газове.</w:t>
      </w:r>
    </w:p>
    <w:p w:rsidR="00A608CE" w:rsidRPr="00A608CE" w:rsidRDefault="00A608CE" w:rsidP="00A608CE"/>
    <w:p w:rsidR="00A608CE" w:rsidRDefault="00A608CE" w:rsidP="00A608CE"/>
    <w:p w:rsidR="008800C0" w:rsidRPr="00A608CE" w:rsidRDefault="00A608CE" w:rsidP="00A608CE">
      <w:pPr>
        <w:tabs>
          <w:tab w:val="left" w:pos="6270"/>
        </w:tabs>
      </w:pPr>
      <w:r>
        <w:tab/>
      </w:r>
    </w:p>
    <w:sectPr w:rsidR="008800C0" w:rsidRPr="00A608CE" w:rsidSect="00F23943">
      <w:headerReference w:type="default" r:id="rId7"/>
      <w:pgSz w:w="11906" w:h="16838"/>
      <w:pgMar w:top="2836" w:right="991" w:bottom="2269" w:left="993" w:header="397"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C3" w:rsidRDefault="00CD07C3" w:rsidP="00C5450D">
      <w:r>
        <w:separator/>
      </w:r>
    </w:p>
  </w:endnote>
  <w:endnote w:type="continuationSeparator" w:id="0">
    <w:p w:rsidR="00CD07C3" w:rsidRDefault="00CD07C3"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0000000000000000000"/>
    <w:charset w:val="00"/>
    <w:family w:val="roman"/>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C3" w:rsidRDefault="00CD07C3" w:rsidP="00C5450D">
      <w:r>
        <w:separator/>
      </w:r>
    </w:p>
  </w:footnote>
  <w:footnote w:type="continuationSeparator" w:id="0">
    <w:p w:rsidR="00CD07C3" w:rsidRDefault="00CD07C3" w:rsidP="00C54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38" w:rsidRPr="00205091" w:rsidRDefault="000E6838" w:rsidP="000E6838">
    <w:pPr>
      <w:pBdr>
        <w:bottom w:val="single" w:sz="4" w:space="1" w:color="auto"/>
      </w:pBdr>
      <w:tabs>
        <w:tab w:val="center" w:pos="4153"/>
        <w:tab w:val="left" w:pos="6663"/>
        <w:tab w:val="right" w:pos="8306"/>
      </w:tabs>
      <w:rPr>
        <w:lang w:eastAsia="x-none"/>
      </w:rPr>
    </w:pPr>
    <w:r w:rsidRPr="00205091">
      <w:rPr>
        <w:noProof/>
      </w:rPr>
      <w:drawing>
        <wp:inline distT="0" distB="0" distL="0" distR="0">
          <wp:extent cx="2657475" cy="7048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04850"/>
                  </a:xfrm>
                  <a:prstGeom prst="rect">
                    <a:avLst/>
                  </a:prstGeom>
                  <a:noFill/>
                  <a:ln>
                    <a:noFill/>
                  </a:ln>
                </pic:spPr>
              </pic:pic>
            </a:graphicData>
          </a:graphic>
        </wp:inline>
      </w:drawing>
    </w:r>
    <w:r w:rsidRPr="00205091">
      <w:rPr>
        <w:noProof/>
        <w:lang w:eastAsia="x-none"/>
      </w:rPr>
      <w:t xml:space="preserve">                            </w:t>
    </w:r>
    <w:r w:rsidRPr="00205091">
      <w:rPr>
        <w:noProof/>
      </w:rPr>
      <w:drawing>
        <wp:inline distT="0" distB="0" distL="0" distR="0">
          <wp:extent cx="2076450" cy="88582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885825"/>
                  </a:xfrm>
                  <a:prstGeom prst="rect">
                    <a:avLst/>
                  </a:prstGeom>
                  <a:noFill/>
                  <a:ln>
                    <a:noFill/>
                  </a:ln>
                </pic:spPr>
              </pic:pic>
            </a:graphicData>
          </a:graphic>
        </wp:inline>
      </w:drawing>
    </w:r>
  </w:p>
  <w:p w:rsidR="00506FB5" w:rsidRPr="00506FB5" w:rsidRDefault="00506FB5" w:rsidP="00506FB5">
    <w:pPr>
      <w:tabs>
        <w:tab w:val="center" w:pos="4536"/>
        <w:tab w:val="right" w:pos="9072"/>
      </w:tabs>
    </w:pPr>
  </w:p>
  <w:p w:rsidR="009C1EB9" w:rsidRPr="00506FB5" w:rsidRDefault="009C1EB9" w:rsidP="00506F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C99"/>
    <w:multiLevelType w:val="hybridMultilevel"/>
    <w:tmpl w:val="C37055E4"/>
    <w:lvl w:ilvl="0" w:tplc="6F6A8DD6">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F36CC"/>
    <w:multiLevelType w:val="hybridMultilevel"/>
    <w:tmpl w:val="D5DCE72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0994141B"/>
    <w:multiLevelType w:val="hybridMultilevel"/>
    <w:tmpl w:val="EFFC398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9B33731"/>
    <w:multiLevelType w:val="hybridMultilevel"/>
    <w:tmpl w:val="22C2F266"/>
    <w:lvl w:ilvl="0" w:tplc="4D3E9EE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A9C45E8"/>
    <w:multiLevelType w:val="hybridMultilevel"/>
    <w:tmpl w:val="D12652FE"/>
    <w:lvl w:ilvl="0" w:tplc="0402000B">
      <w:start w:val="1"/>
      <w:numFmt w:val="bullet"/>
      <w:lvlText w:val=""/>
      <w:lvlJc w:val="left"/>
      <w:pPr>
        <w:ind w:left="1429" w:hanging="360"/>
      </w:pPr>
      <w:rPr>
        <w:rFonts w:ascii="Wingdings" w:hAnsi="Wingdings" w:hint="default"/>
      </w:rPr>
    </w:lvl>
    <w:lvl w:ilvl="1" w:tplc="35821404">
      <w:start w:val="1"/>
      <w:numFmt w:val="bullet"/>
      <w:lvlText w:val="o"/>
      <w:lvlJc w:val="left"/>
      <w:pPr>
        <w:ind w:left="2149" w:hanging="360"/>
      </w:pPr>
      <w:rPr>
        <w:rFonts w:ascii="Courier New" w:hAnsi="Courier New" w:hint="default"/>
        <w:color w:val="auto"/>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5" w15:restartNumberingAfterBreak="0">
    <w:nsid w:val="14FD53E1"/>
    <w:multiLevelType w:val="hybridMultilevel"/>
    <w:tmpl w:val="64A47E38"/>
    <w:lvl w:ilvl="0" w:tplc="E4EA7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8F51398"/>
    <w:multiLevelType w:val="hybridMultilevel"/>
    <w:tmpl w:val="18AE2C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1C163F3B"/>
    <w:multiLevelType w:val="hybridMultilevel"/>
    <w:tmpl w:val="1B200AB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1C564F6C"/>
    <w:multiLevelType w:val="hybridMultilevel"/>
    <w:tmpl w:val="64522268"/>
    <w:lvl w:ilvl="0" w:tplc="0402000D">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9" w15:restartNumberingAfterBreak="0">
    <w:nsid w:val="22375153"/>
    <w:multiLevelType w:val="hybridMultilevel"/>
    <w:tmpl w:val="71EE4616"/>
    <w:lvl w:ilvl="0" w:tplc="C33EADEA">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26276869"/>
    <w:multiLevelType w:val="hybridMultilevel"/>
    <w:tmpl w:val="A7D40688"/>
    <w:lvl w:ilvl="0" w:tplc="6F6A8DD6">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8171F"/>
    <w:multiLevelType w:val="hybridMultilevel"/>
    <w:tmpl w:val="A060F3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BB44949"/>
    <w:multiLevelType w:val="hybridMultilevel"/>
    <w:tmpl w:val="99C82446"/>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15:restartNumberingAfterBreak="0">
    <w:nsid w:val="2F4238B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0A67B20"/>
    <w:multiLevelType w:val="hybridMultilevel"/>
    <w:tmpl w:val="42C4AEA2"/>
    <w:lvl w:ilvl="0" w:tplc="A4C4704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5" w15:restartNumberingAfterBreak="0">
    <w:nsid w:val="321D4AA6"/>
    <w:multiLevelType w:val="hybridMultilevel"/>
    <w:tmpl w:val="1DE41E6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15:restartNumberingAfterBreak="0">
    <w:nsid w:val="38456A09"/>
    <w:multiLevelType w:val="hybridMultilevel"/>
    <w:tmpl w:val="7E4CB84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4E4295"/>
    <w:multiLevelType w:val="hybridMultilevel"/>
    <w:tmpl w:val="D05CF482"/>
    <w:lvl w:ilvl="0" w:tplc="0402000B">
      <w:start w:val="1"/>
      <w:numFmt w:val="bullet"/>
      <w:lvlText w:val=""/>
      <w:lvlJc w:val="left"/>
      <w:pPr>
        <w:ind w:left="1788" w:hanging="360"/>
      </w:pPr>
      <w:rPr>
        <w:rFonts w:ascii="Wingdings" w:hAnsi="Wingdings" w:hint="default"/>
      </w:rPr>
    </w:lvl>
    <w:lvl w:ilvl="1" w:tplc="04020003">
      <w:start w:val="1"/>
      <w:numFmt w:val="bullet"/>
      <w:lvlText w:val="o"/>
      <w:lvlJc w:val="left"/>
      <w:pPr>
        <w:ind w:left="2508" w:hanging="360"/>
      </w:pPr>
      <w:rPr>
        <w:rFonts w:ascii="Courier New" w:hAnsi="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hint="default"/>
      </w:rPr>
    </w:lvl>
    <w:lvl w:ilvl="8" w:tplc="04020005">
      <w:start w:val="1"/>
      <w:numFmt w:val="bullet"/>
      <w:lvlText w:val=""/>
      <w:lvlJc w:val="left"/>
      <w:pPr>
        <w:ind w:left="7548" w:hanging="360"/>
      </w:pPr>
      <w:rPr>
        <w:rFonts w:ascii="Wingdings" w:hAnsi="Wingdings" w:hint="default"/>
      </w:rPr>
    </w:lvl>
  </w:abstractNum>
  <w:abstractNum w:abstractNumId="18" w15:restartNumberingAfterBreak="0">
    <w:nsid w:val="42590277"/>
    <w:multiLevelType w:val="hybridMultilevel"/>
    <w:tmpl w:val="8486B20C"/>
    <w:lvl w:ilvl="0" w:tplc="0402000B">
      <w:start w:val="1"/>
      <w:numFmt w:val="bullet"/>
      <w:lvlText w:val=""/>
      <w:lvlJc w:val="left"/>
      <w:pPr>
        <w:ind w:left="1146" w:hanging="360"/>
      </w:pPr>
      <w:rPr>
        <w:rFonts w:ascii="Wingdings" w:hAnsi="Wingdings" w:hint="default"/>
      </w:rPr>
    </w:lvl>
    <w:lvl w:ilvl="1" w:tplc="04020003">
      <w:start w:val="1"/>
      <w:numFmt w:val="bullet"/>
      <w:lvlText w:val="o"/>
      <w:lvlJc w:val="left"/>
      <w:pPr>
        <w:ind w:left="1866" w:hanging="360"/>
      </w:pPr>
      <w:rPr>
        <w:rFonts w:ascii="Courier New" w:hAnsi="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hint="default"/>
      </w:rPr>
    </w:lvl>
    <w:lvl w:ilvl="8" w:tplc="04020005">
      <w:start w:val="1"/>
      <w:numFmt w:val="bullet"/>
      <w:lvlText w:val=""/>
      <w:lvlJc w:val="left"/>
      <w:pPr>
        <w:ind w:left="6906" w:hanging="360"/>
      </w:pPr>
      <w:rPr>
        <w:rFonts w:ascii="Wingdings" w:hAnsi="Wingdings" w:hint="default"/>
      </w:rPr>
    </w:lvl>
  </w:abstractNum>
  <w:abstractNum w:abstractNumId="19" w15:restartNumberingAfterBreak="0">
    <w:nsid w:val="428B1FA5"/>
    <w:multiLevelType w:val="hybridMultilevel"/>
    <w:tmpl w:val="5F4EABBA"/>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20" w15:restartNumberingAfterBreak="0">
    <w:nsid w:val="4555152A"/>
    <w:multiLevelType w:val="hybridMultilevel"/>
    <w:tmpl w:val="5D5276E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15:restartNumberingAfterBreak="0">
    <w:nsid w:val="45DF3ACE"/>
    <w:multiLevelType w:val="hybridMultilevel"/>
    <w:tmpl w:val="3FF4E76A"/>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864FB"/>
    <w:multiLevelType w:val="hybridMultilevel"/>
    <w:tmpl w:val="E424C424"/>
    <w:lvl w:ilvl="0" w:tplc="CEB45D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480C3F68"/>
    <w:multiLevelType w:val="hybridMultilevel"/>
    <w:tmpl w:val="6BAAB76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4B774E49"/>
    <w:multiLevelType w:val="hybridMultilevel"/>
    <w:tmpl w:val="F4BA4B3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15:restartNumberingAfterBreak="0">
    <w:nsid w:val="503E0FE5"/>
    <w:multiLevelType w:val="hybridMultilevel"/>
    <w:tmpl w:val="DABE23C4"/>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51915D2F"/>
    <w:multiLevelType w:val="hybridMultilevel"/>
    <w:tmpl w:val="3834A692"/>
    <w:lvl w:ilvl="0" w:tplc="B30AFF0E">
      <w:start w:val="1"/>
      <w:numFmt w:val="bullet"/>
      <w:lvlText w:val=""/>
      <w:lvlJc w:val="left"/>
      <w:pPr>
        <w:tabs>
          <w:tab w:val="num" w:pos="720"/>
        </w:tabs>
        <w:ind w:left="720" w:hanging="360"/>
      </w:pPr>
      <w:rPr>
        <w:rFonts w:ascii="Symbol" w:hAnsi="Symbol" w:hint="default"/>
        <w:color w:val="auto"/>
      </w:rPr>
    </w:lvl>
    <w:lvl w:ilvl="1" w:tplc="00000002">
      <w:start w:val="1"/>
      <w:numFmt w:val="bullet"/>
      <w:lvlText w:val=""/>
      <w:lvlJc w:val="left"/>
      <w:pPr>
        <w:tabs>
          <w:tab w:val="num" w:pos="1091"/>
        </w:tabs>
        <w:ind w:left="1091" w:hanging="360"/>
      </w:pPr>
      <w:rPr>
        <w:rFonts w:ascii="Symbol" w:hAnsi="Symbol" w:hint="default"/>
        <w:color w:val="auto"/>
      </w:rPr>
    </w:lvl>
    <w:lvl w:ilvl="2" w:tplc="04090005">
      <w:start w:val="1"/>
      <w:numFmt w:val="bullet"/>
      <w:lvlText w:val=""/>
      <w:lvlJc w:val="left"/>
      <w:pPr>
        <w:tabs>
          <w:tab w:val="num" w:pos="1811"/>
        </w:tabs>
        <w:ind w:left="1811" w:hanging="360"/>
      </w:pPr>
      <w:rPr>
        <w:rFonts w:ascii="Wingdings" w:hAnsi="Wingdings" w:hint="default"/>
      </w:rPr>
    </w:lvl>
    <w:lvl w:ilvl="3" w:tplc="04090001">
      <w:start w:val="1"/>
      <w:numFmt w:val="bullet"/>
      <w:lvlText w:val=""/>
      <w:lvlJc w:val="left"/>
      <w:pPr>
        <w:tabs>
          <w:tab w:val="num" w:pos="2531"/>
        </w:tabs>
        <w:ind w:left="2531" w:hanging="360"/>
      </w:pPr>
      <w:rPr>
        <w:rFonts w:ascii="Symbol" w:hAnsi="Symbol" w:hint="default"/>
      </w:rPr>
    </w:lvl>
    <w:lvl w:ilvl="4" w:tplc="04090003">
      <w:start w:val="1"/>
      <w:numFmt w:val="bullet"/>
      <w:lvlText w:val="o"/>
      <w:lvlJc w:val="left"/>
      <w:pPr>
        <w:tabs>
          <w:tab w:val="num" w:pos="3251"/>
        </w:tabs>
        <w:ind w:left="3251" w:hanging="360"/>
      </w:pPr>
      <w:rPr>
        <w:rFonts w:ascii="Courier New" w:hAnsi="Courier New" w:hint="default"/>
      </w:rPr>
    </w:lvl>
    <w:lvl w:ilvl="5" w:tplc="04090005">
      <w:start w:val="1"/>
      <w:numFmt w:val="bullet"/>
      <w:lvlText w:val=""/>
      <w:lvlJc w:val="left"/>
      <w:pPr>
        <w:tabs>
          <w:tab w:val="num" w:pos="3971"/>
        </w:tabs>
        <w:ind w:left="3971" w:hanging="360"/>
      </w:pPr>
      <w:rPr>
        <w:rFonts w:ascii="Wingdings" w:hAnsi="Wingdings" w:hint="default"/>
      </w:rPr>
    </w:lvl>
    <w:lvl w:ilvl="6" w:tplc="04090001">
      <w:start w:val="1"/>
      <w:numFmt w:val="bullet"/>
      <w:lvlText w:val=""/>
      <w:lvlJc w:val="left"/>
      <w:pPr>
        <w:tabs>
          <w:tab w:val="num" w:pos="4691"/>
        </w:tabs>
        <w:ind w:left="4691" w:hanging="360"/>
      </w:pPr>
      <w:rPr>
        <w:rFonts w:ascii="Symbol" w:hAnsi="Symbol" w:hint="default"/>
      </w:rPr>
    </w:lvl>
    <w:lvl w:ilvl="7" w:tplc="04090003">
      <w:start w:val="1"/>
      <w:numFmt w:val="bullet"/>
      <w:lvlText w:val="o"/>
      <w:lvlJc w:val="left"/>
      <w:pPr>
        <w:tabs>
          <w:tab w:val="num" w:pos="5411"/>
        </w:tabs>
        <w:ind w:left="5411" w:hanging="360"/>
      </w:pPr>
      <w:rPr>
        <w:rFonts w:ascii="Courier New" w:hAnsi="Courier New" w:hint="default"/>
      </w:rPr>
    </w:lvl>
    <w:lvl w:ilvl="8" w:tplc="04090005">
      <w:start w:val="1"/>
      <w:numFmt w:val="bullet"/>
      <w:lvlText w:val=""/>
      <w:lvlJc w:val="left"/>
      <w:pPr>
        <w:tabs>
          <w:tab w:val="num" w:pos="6131"/>
        </w:tabs>
        <w:ind w:left="6131" w:hanging="360"/>
      </w:pPr>
      <w:rPr>
        <w:rFonts w:ascii="Wingdings" w:hAnsi="Wingdings" w:hint="default"/>
      </w:rPr>
    </w:lvl>
  </w:abstractNum>
  <w:abstractNum w:abstractNumId="27" w15:restartNumberingAfterBreak="0">
    <w:nsid w:val="5762004A"/>
    <w:multiLevelType w:val="hybridMultilevel"/>
    <w:tmpl w:val="A91E7D94"/>
    <w:lvl w:ilvl="0" w:tplc="B47A3B44">
      <w:start w:val="1"/>
      <w:numFmt w:val="decimal"/>
      <w:lvlText w:val="%1."/>
      <w:lvlJc w:val="left"/>
      <w:pPr>
        <w:tabs>
          <w:tab w:val="num" w:pos="360"/>
        </w:tabs>
        <w:ind w:left="360" w:hanging="360"/>
      </w:pPr>
      <w:rPr>
        <w:rFonts w:cs="Times New Roman" w:hint="default"/>
      </w:rPr>
    </w:lvl>
    <w:lvl w:ilvl="1" w:tplc="12E0818C">
      <w:numFmt w:val="bullet"/>
      <w:lvlText w:val="-"/>
      <w:lvlJc w:val="left"/>
      <w:pPr>
        <w:ind w:left="1080" w:hanging="360"/>
      </w:pPr>
      <w:rPr>
        <w:rFonts w:ascii="Times New Roman" w:eastAsia="Times New Roman" w:hAnsi="Times New Roman" w:hint="default"/>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28" w15:restartNumberingAfterBreak="0">
    <w:nsid w:val="585615DF"/>
    <w:multiLevelType w:val="hybridMultilevel"/>
    <w:tmpl w:val="6CC2E00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5A2B7376"/>
    <w:multiLevelType w:val="hybridMultilevel"/>
    <w:tmpl w:val="7A78C75A"/>
    <w:lvl w:ilvl="0" w:tplc="7752F52A">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15:restartNumberingAfterBreak="0">
    <w:nsid w:val="71367C8B"/>
    <w:multiLevelType w:val="hybridMultilevel"/>
    <w:tmpl w:val="F2ECD580"/>
    <w:lvl w:ilvl="0" w:tplc="99F85FC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1" w15:restartNumberingAfterBreak="0">
    <w:nsid w:val="72CF3F68"/>
    <w:multiLevelType w:val="multilevel"/>
    <w:tmpl w:val="DABE23C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2F85CD5"/>
    <w:multiLevelType w:val="hybridMultilevel"/>
    <w:tmpl w:val="2BF4976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7CAE776A"/>
    <w:multiLevelType w:val="hybridMultilevel"/>
    <w:tmpl w:val="915E2E4A"/>
    <w:lvl w:ilvl="0" w:tplc="76CA9400">
      <w:start w:val="1"/>
      <w:numFmt w:val="decimal"/>
      <w:lvlText w:val="%1."/>
      <w:lvlJc w:val="left"/>
      <w:pPr>
        <w:tabs>
          <w:tab w:val="num" w:pos="1080"/>
        </w:tabs>
        <w:ind w:left="1080" w:hanging="360"/>
      </w:pPr>
      <w:rPr>
        <w:rFonts w:cs="Times New Roman" w:hint="default"/>
      </w:rPr>
    </w:lvl>
    <w:lvl w:ilvl="1" w:tplc="6F6A8DD6">
      <w:start w:val="1"/>
      <w:numFmt w:val="bullet"/>
      <w:lvlText w:val=""/>
      <w:lvlJc w:val="left"/>
      <w:pPr>
        <w:tabs>
          <w:tab w:val="num" w:pos="1800"/>
        </w:tabs>
        <w:ind w:left="1800" w:hanging="360"/>
      </w:pPr>
      <w:rPr>
        <w:rFonts w:ascii="Wingdings" w:hAnsi="Wingdings" w:hint="default"/>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34" w15:restartNumberingAfterBreak="0">
    <w:nsid w:val="7E8E6D4F"/>
    <w:multiLevelType w:val="hybridMultilevel"/>
    <w:tmpl w:val="86084E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E986DA6"/>
    <w:multiLevelType w:val="hybridMultilevel"/>
    <w:tmpl w:val="6B50359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3"/>
  </w:num>
  <w:num w:numId="2">
    <w:abstractNumId w:val="27"/>
  </w:num>
  <w:num w:numId="3">
    <w:abstractNumId w:val="17"/>
  </w:num>
  <w:num w:numId="4">
    <w:abstractNumId w:val="19"/>
  </w:num>
  <w:num w:numId="5">
    <w:abstractNumId w:val="4"/>
  </w:num>
  <w:num w:numId="6">
    <w:abstractNumId w:val="18"/>
  </w:num>
  <w:num w:numId="7">
    <w:abstractNumId w:val="26"/>
  </w:num>
  <w:num w:numId="8">
    <w:abstractNumId w:val="25"/>
  </w:num>
  <w:num w:numId="9">
    <w:abstractNumId w:val="31"/>
  </w:num>
  <w:num w:numId="10">
    <w:abstractNumId w:val="12"/>
  </w:num>
  <w:num w:numId="11">
    <w:abstractNumId w:val="33"/>
  </w:num>
  <w:num w:numId="12">
    <w:abstractNumId w:val="0"/>
  </w:num>
  <w:num w:numId="13">
    <w:abstractNumId w:val="10"/>
  </w:num>
  <w:num w:numId="14">
    <w:abstractNumId w:val="7"/>
  </w:num>
  <w:num w:numId="15">
    <w:abstractNumId w:val="28"/>
  </w:num>
  <w:num w:numId="16">
    <w:abstractNumId w:val="16"/>
  </w:num>
  <w:num w:numId="17">
    <w:abstractNumId w:val="21"/>
  </w:num>
  <w:num w:numId="18">
    <w:abstractNumId w:val="2"/>
  </w:num>
  <w:num w:numId="19">
    <w:abstractNumId w:val="35"/>
  </w:num>
  <w:num w:numId="20">
    <w:abstractNumId w:val="24"/>
  </w:num>
  <w:num w:numId="21">
    <w:abstractNumId w:val="14"/>
  </w:num>
  <w:num w:numId="22">
    <w:abstractNumId w:val="8"/>
  </w:num>
  <w:num w:numId="23">
    <w:abstractNumId w:val="23"/>
  </w:num>
  <w:num w:numId="24">
    <w:abstractNumId w:val="32"/>
  </w:num>
  <w:num w:numId="25">
    <w:abstractNumId w:val="30"/>
  </w:num>
  <w:num w:numId="26">
    <w:abstractNumId w:val="20"/>
  </w:num>
  <w:num w:numId="27">
    <w:abstractNumId w:val="1"/>
  </w:num>
  <w:num w:numId="28">
    <w:abstractNumId w:val="6"/>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5"/>
  </w:num>
  <w:num w:numId="34">
    <w:abstractNumId w:val="11"/>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53A9"/>
    <w:rsid w:val="00021E4F"/>
    <w:rsid w:val="00030190"/>
    <w:rsid w:val="00046355"/>
    <w:rsid w:val="00047DDE"/>
    <w:rsid w:val="000729EB"/>
    <w:rsid w:val="00076B6A"/>
    <w:rsid w:val="000845C5"/>
    <w:rsid w:val="00085FB6"/>
    <w:rsid w:val="000901CA"/>
    <w:rsid w:val="000943FF"/>
    <w:rsid w:val="00096A48"/>
    <w:rsid w:val="00097D13"/>
    <w:rsid w:val="000A0CF2"/>
    <w:rsid w:val="000A64D7"/>
    <w:rsid w:val="000B6C9E"/>
    <w:rsid w:val="000C2AE0"/>
    <w:rsid w:val="000C3D0E"/>
    <w:rsid w:val="000C4B0E"/>
    <w:rsid w:val="000C5CF7"/>
    <w:rsid w:val="000D1582"/>
    <w:rsid w:val="000D1D28"/>
    <w:rsid w:val="000E6838"/>
    <w:rsid w:val="000F0DAE"/>
    <w:rsid w:val="000F1A76"/>
    <w:rsid w:val="00114D46"/>
    <w:rsid w:val="001166D3"/>
    <w:rsid w:val="00122F0E"/>
    <w:rsid w:val="00127AB7"/>
    <w:rsid w:val="00150F28"/>
    <w:rsid w:val="0015360B"/>
    <w:rsid w:val="0016359B"/>
    <w:rsid w:val="00167797"/>
    <w:rsid w:val="00170291"/>
    <w:rsid w:val="001930A5"/>
    <w:rsid w:val="001A21DA"/>
    <w:rsid w:val="001B25B0"/>
    <w:rsid w:val="001C4E50"/>
    <w:rsid w:val="001F7C30"/>
    <w:rsid w:val="00201D5E"/>
    <w:rsid w:val="002024B3"/>
    <w:rsid w:val="00204F9C"/>
    <w:rsid w:val="00205241"/>
    <w:rsid w:val="002246A2"/>
    <w:rsid w:val="0023293F"/>
    <w:rsid w:val="00251310"/>
    <w:rsid w:val="00254F38"/>
    <w:rsid w:val="00272931"/>
    <w:rsid w:val="002771E0"/>
    <w:rsid w:val="00281C22"/>
    <w:rsid w:val="00285A16"/>
    <w:rsid w:val="002B0962"/>
    <w:rsid w:val="002B14C1"/>
    <w:rsid w:val="002C008D"/>
    <w:rsid w:val="002C5A74"/>
    <w:rsid w:val="002D57DA"/>
    <w:rsid w:val="002D7C58"/>
    <w:rsid w:val="002F2EF7"/>
    <w:rsid w:val="00303DA0"/>
    <w:rsid w:val="0031137B"/>
    <w:rsid w:val="00311A40"/>
    <w:rsid w:val="00313E9F"/>
    <w:rsid w:val="00316335"/>
    <w:rsid w:val="003324DA"/>
    <w:rsid w:val="0034144B"/>
    <w:rsid w:val="0035376A"/>
    <w:rsid w:val="003609EF"/>
    <w:rsid w:val="00360F07"/>
    <w:rsid w:val="003641DE"/>
    <w:rsid w:val="00371630"/>
    <w:rsid w:val="003917A7"/>
    <w:rsid w:val="003977FD"/>
    <w:rsid w:val="003A21D2"/>
    <w:rsid w:val="003A6AEC"/>
    <w:rsid w:val="003B00CE"/>
    <w:rsid w:val="003B57E0"/>
    <w:rsid w:val="003C46C2"/>
    <w:rsid w:val="003C5A0E"/>
    <w:rsid w:val="003C5E85"/>
    <w:rsid w:val="003C7CF2"/>
    <w:rsid w:val="003D2097"/>
    <w:rsid w:val="003E1667"/>
    <w:rsid w:val="003E1F69"/>
    <w:rsid w:val="003E4B49"/>
    <w:rsid w:val="003F0CA6"/>
    <w:rsid w:val="003F3B6F"/>
    <w:rsid w:val="003F4AC9"/>
    <w:rsid w:val="004170B5"/>
    <w:rsid w:val="00431508"/>
    <w:rsid w:val="00434420"/>
    <w:rsid w:val="00437AD1"/>
    <w:rsid w:val="0044037A"/>
    <w:rsid w:val="0044509A"/>
    <w:rsid w:val="0045776D"/>
    <w:rsid w:val="0047119B"/>
    <w:rsid w:val="00474D81"/>
    <w:rsid w:val="004778FD"/>
    <w:rsid w:val="004971B1"/>
    <w:rsid w:val="004A526F"/>
    <w:rsid w:val="004B0C7C"/>
    <w:rsid w:val="004C0C4B"/>
    <w:rsid w:val="004C2BC4"/>
    <w:rsid w:val="004C3106"/>
    <w:rsid w:val="004C7BF5"/>
    <w:rsid w:val="004D413E"/>
    <w:rsid w:val="004D7CE1"/>
    <w:rsid w:val="004E09B2"/>
    <w:rsid w:val="004E0F03"/>
    <w:rsid w:val="004E4782"/>
    <w:rsid w:val="004F13EC"/>
    <w:rsid w:val="004F5355"/>
    <w:rsid w:val="00500870"/>
    <w:rsid w:val="005042E5"/>
    <w:rsid w:val="00506FB5"/>
    <w:rsid w:val="005102FB"/>
    <w:rsid w:val="00512311"/>
    <w:rsid w:val="00527BFE"/>
    <w:rsid w:val="00547FD4"/>
    <w:rsid w:val="005523E3"/>
    <w:rsid w:val="005532F9"/>
    <w:rsid w:val="00564168"/>
    <w:rsid w:val="005840C2"/>
    <w:rsid w:val="005C0C87"/>
    <w:rsid w:val="005D5435"/>
    <w:rsid w:val="005F3BDB"/>
    <w:rsid w:val="005F7256"/>
    <w:rsid w:val="006049EB"/>
    <w:rsid w:val="00612958"/>
    <w:rsid w:val="00613C6A"/>
    <w:rsid w:val="00616530"/>
    <w:rsid w:val="006238E5"/>
    <w:rsid w:val="00635045"/>
    <w:rsid w:val="00641029"/>
    <w:rsid w:val="0065193E"/>
    <w:rsid w:val="00652120"/>
    <w:rsid w:val="006537D8"/>
    <w:rsid w:val="00655907"/>
    <w:rsid w:val="0065796A"/>
    <w:rsid w:val="006707BF"/>
    <w:rsid w:val="00687F7F"/>
    <w:rsid w:val="0069311C"/>
    <w:rsid w:val="006B7C00"/>
    <w:rsid w:val="006C2A33"/>
    <w:rsid w:val="006C5B71"/>
    <w:rsid w:val="006D0B48"/>
    <w:rsid w:val="006D5760"/>
    <w:rsid w:val="006F2021"/>
    <w:rsid w:val="00707101"/>
    <w:rsid w:val="00713782"/>
    <w:rsid w:val="00725A66"/>
    <w:rsid w:val="0074457D"/>
    <w:rsid w:val="00753142"/>
    <w:rsid w:val="00753BC0"/>
    <w:rsid w:val="00756CB4"/>
    <w:rsid w:val="00760ED5"/>
    <w:rsid w:val="0077152A"/>
    <w:rsid w:val="0077640E"/>
    <w:rsid w:val="00777FEB"/>
    <w:rsid w:val="00786436"/>
    <w:rsid w:val="00791166"/>
    <w:rsid w:val="007A3194"/>
    <w:rsid w:val="007A3535"/>
    <w:rsid w:val="007B29C6"/>
    <w:rsid w:val="007C18C5"/>
    <w:rsid w:val="007D604F"/>
    <w:rsid w:val="007F0BB4"/>
    <w:rsid w:val="00810387"/>
    <w:rsid w:val="008334FA"/>
    <w:rsid w:val="008472CC"/>
    <w:rsid w:val="00861246"/>
    <w:rsid w:val="0086245E"/>
    <w:rsid w:val="008716C7"/>
    <w:rsid w:val="00874D5F"/>
    <w:rsid w:val="008800C0"/>
    <w:rsid w:val="008A2391"/>
    <w:rsid w:val="008A24E5"/>
    <w:rsid w:val="008A6B07"/>
    <w:rsid w:val="008B2164"/>
    <w:rsid w:val="008E6BBB"/>
    <w:rsid w:val="008F1B0E"/>
    <w:rsid w:val="008F5EAF"/>
    <w:rsid w:val="009000E3"/>
    <w:rsid w:val="009068CA"/>
    <w:rsid w:val="009179FE"/>
    <w:rsid w:val="009265F1"/>
    <w:rsid w:val="0093027D"/>
    <w:rsid w:val="00953F84"/>
    <w:rsid w:val="009549F6"/>
    <w:rsid w:val="00954B1F"/>
    <w:rsid w:val="00957235"/>
    <w:rsid w:val="00965D13"/>
    <w:rsid w:val="00975CD8"/>
    <w:rsid w:val="00987F91"/>
    <w:rsid w:val="0099675D"/>
    <w:rsid w:val="009A3F40"/>
    <w:rsid w:val="009A7088"/>
    <w:rsid w:val="009B1D27"/>
    <w:rsid w:val="009C1EB9"/>
    <w:rsid w:val="009C2468"/>
    <w:rsid w:val="009C4F0E"/>
    <w:rsid w:val="009C730F"/>
    <w:rsid w:val="009D1EAC"/>
    <w:rsid w:val="009E3454"/>
    <w:rsid w:val="009E7A80"/>
    <w:rsid w:val="009F2053"/>
    <w:rsid w:val="00A04E73"/>
    <w:rsid w:val="00A1573D"/>
    <w:rsid w:val="00A337BD"/>
    <w:rsid w:val="00A34AE5"/>
    <w:rsid w:val="00A51B94"/>
    <w:rsid w:val="00A54908"/>
    <w:rsid w:val="00A55B57"/>
    <w:rsid w:val="00A608CE"/>
    <w:rsid w:val="00A66B3D"/>
    <w:rsid w:val="00A705CC"/>
    <w:rsid w:val="00A75C47"/>
    <w:rsid w:val="00A77F4B"/>
    <w:rsid w:val="00AA2275"/>
    <w:rsid w:val="00AB00F5"/>
    <w:rsid w:val="00AB4A2F"/>
    <w:rsid w:val="00AB6CCC"/>
    <w:rsid w:val="00AC30FD"/>
    <w:rsid w:val="00AC624B"/>
    <w:rsid w:val="00AD3943"/>
    <w:rsid w:val="00AD5EAD"/>
    <w:rsid w:val="00AD7D97"/>
    <w:rsid w:val="00AE200F"/>
    <w:rsid w:val="00AF0D47"/>
    <w:rsid w:val="00AF4E54"/>
    <w:rsid w:val="00B00B43"/>
    <w:rsid w:val="00B10390"/>
    <w:rsid w:val="00B13337"/>
    <w:rsid w:val="00B136C4"/>
    <w:rsid w:val="00B46954"/>
    <w:rsid w:val="00B73354"/>
    <w:rsid w:val="00B85EE1"/>
    <w:rsid w:val="00B978DE"/>
    <w:rsid w:val="00BB423E"/>
    <w:rsid w:val="00BC2906"/>
    <w:rsid w:val="00BC6A33"/>
    <w:rsid w:val="00BC72D9"/>
    <w:rsid w:val="00BD4744"/>
    <w:rsid w:val="00BD62F9"/>
    <w:rsid w:val="00BF0B0C"/>
    <w:rsid w:val="00C06EDF"/>
    <w:rsid w:val="00C113A2"/>
    <w:rsid w:val="00C12ECE"/>
    <w:rsid w:val="00C14307"/>
    <w:rsid w:val="00C22A78"/>
    <w:rsid w:val="00C2794D"/>
    <w:rsid w:val="00C308D1"/>
    <w:rsid w:val="00C32FFE"/>
    <w:rsid w:val="00C35A1E"/>
    <w:rsid w:val="00C37321"/>
    <w:rsid w:val="00C376FB"/>
    <w:rsid w:val="00C5450D"/>
    <w:rsid w:val="00C56A4C"/>
    <w:rsid w:val="00C71FD6"/>
    <w:rsid w:val="00C82F61"/>
    <w:rsid w:val="00C936AC"/>
    <w:rsid w:val="00C97581"/>
    <w:rsid w:val="00CA4390"/>
    <w:rsid w:val="00CA74C9"/>
    <w:rsid w:val="00CB393E"/>
    <w:rsid w:val="00CC2E7E"/>
    <w:rsid w:val="00CD07C3"/>
    <w:rsid w:val="00CD3C5E"/>
    <w:rsid w:val="00CF0289"/>
    <w:rsid w:val="00D30E47"/>
    <w:rsid w:val="00D37156"/>
    <w:rsid w:val="00D4517E"/>
    <w:rsid w:val="00D476D8"/>
    <w:rsid w:val="00D66EB6"/>
    <w:rsid w:val="00D72837"/>
    <w:rsid w:val="00D94505"/>
    <w:rsid w:val="00D97716"/>
    <w:rsid w:val="00DA2F5E"/>
    <w:rsid w:val="00DA58A8"/>
    <w:rsid w:val="00DB215C"/>
    <w:rsid w:val="00DB5E07"/>
    <w:rsid w:val="00DB735D"/>
    <w:rsid w:val="00DC4823"/>
    <w:rsid w:val="00DD2300"/>
    <w:rsid w:val="00DE0C3E"/>
    <w:rsid w:val="00DE3042"/>
    <w:rsid w:val="00DE3272"/>
    <w:rsid w:val="00DF17AD"/>
    <w:rsid w:val="00DF68C0"/>
    <w:rsid w:val="00DF77FD"/>
    <w:rsid w:val="00E05359"/>
    <w:rsid w:val="00E0660A"/>
    <w:rsid w:val="00E26602"/>
    <w:rsid w:val="00E43D8B"/>
    <w:rsid w:val="00E6169C"/>
    <w:rsid w:val="00E862FC"/>
    <w:rsid w:val="00E91252"/>
    <w:rsid w:val="00E968E7"/>
    <w:rsid w:val="00EA522D"/>
    <w:rsid w:val="00EA5636"/>
    <w:rsid w:val="00EA7BCE"/>
    <w:rsid w:val="00EB2E70"/>
    <w:rsid w:val="00EC6898"/>
    <w:rsid w:val="00ED072A"/>
    <w:rsid w:val="00F01EE5"/>
    <w:rsid w:val="00F11F89"/>
    <w:rsid w:val="00F14C93"/>
    <w:rsid w:val="00F23943"/>
    <w:rsid w:val="00F2446A"/>
    <w:rsid w:val="00F27E68"/>
    <w:rsid w:val="00F30A48"/>
    <w:rsid w:val="00F40830"/>
    <w:rsid w:val="00F41CD1"/>
    <w:rsid w:val="00F42BD1"/>
    <w:rsid w:val="00F47C2B"/>
    <w:rsid w:val="00F60BC4"/>
    <w:rsid w:val="00F63B6F"/>
    <w:rsid w:val="00F679C9"/>
    <w:rsid w:val="00F80E53"/>
    <w:rsid w:val="00F949BA"/>
    <w:rsid w:val="00FA47FE"/>
    <w:rsid w:val="00FB224C"/>
    <w:rsid w:val="00FB3A9A"/>
    <w:rsid w:val="00FB5EAB"/>
    <w:rsid w:val="00FC75FC"/>
    <w:rsid w:val="00FF6A03"/>
    <w:rsid w:val="00FF76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2E3CB3"/>
  <w15:docId w15:val="{E5F39166-E7AF-49E2-BE05-C3EF781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9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476D8"/>
    <w:rPr>
      <w:rFonts w:ascii="Tahoma" w:hAnsi="Tahoma" w:cs="Tahoma"/>
      <w:sz w:val="16"/>
      <w:szCs w:val="16"/>
    </w:rPr>
  </w:style>
  <w:style w:type="character" w:customStyle="1" w:styleId="a4">
    <w:name w:val="Изнесен текст Знак"/>
    <w:basedOn w:val="a0"/>
    <w:link w:val="a3"/>
    <w:uiPriority w:val="99"/>
    <w:locked/>
    <w:rsid w:val="00D476D8"/>
    <w:rPr>
      <w:rFonts w:ascii="Tahoma" w:hAnsi="Tahoma" w:cs="Tahoma"/>
      <w:sz w:val="16"/>
      <w:szCs w:val="16"/>
    </w:rPr>
  </w:style>
  <w:style w:type="paragraph" w:styleId="a5">
    <w:name w:val="header"/>
    <w:basedOn w:val="a"/>
    <w:link w:val="a6"/>
    <w:uiPriority w:val="99"/>
    <w:rsid w:val="00C5450D"/>
    <w:pPr>
      <w:tabs>
        <w:tab w:val="center" w:pos="4536"/>
        <w:tab w:val="right" w:pos="9072"/>
      </w:tabs>
    </w:pPr>
  </w:style>
  <w:style w:type="character" w:customStyle="1" w:styleId="a6">
    <w:name w:val="Горен колонтитул Знак"/>
    <w:basedOn w:val="a0"/>
    <w:link w:val="a5"/>
    <w:uiPriority w:val="99"/>
    <w:locked/>
    <w:rsid w:val="00C5450D"/>
    <w:rPr>
      <w:rFonts w:cs="Times New Roman"/>
      <w:sz w:val="24"/>
      <w:szCs w:val="24"/>
    </w:rPr>
  </w:style>
  <w:style w:type="paragraph" w:styleId="a7">
    <w:name w:val="footer"/>
    <w:basedOn w:val="a"/>
    <w:link w:val="a8"/>
    <w:uiPriority w:val="99"/>
    <w:rsid w:val="00C5450D"/>
    <w:pPr>
      <w:tabs>
        <w:tab w:val="center" w:pos="4536"/>
        <w:tab w:val="right" w:pos="9072"/>
      </w:tabs>
    </w:pPr>
  </w:style>
  <w:style w:type="character" w:customStyle="1" w:styleId="a8">
    <w:name w:val="Долен колонтитул Знак"/>
    <w:basedOn w:val="a0"/>
    <w:link w:val="a7"/>
    <w:uiPriority w:val="99"/>
    <w:locked/>
    <w:rsid w:val="00C5450D"/>
    <w:rPr>
      <w:rFonts w:cs="Times New Roman"/>
      <w:sz w:val="24"/>
      <w:szCs w:val="24"/>
    </w:rPr>
  </w:style>
  <w:style w:type="character" w:styleId="a9">
    <w:name w:val="Hyperlink"/>
    <w:basedOn w:val="a0"/>
    <w:uiPriority w:val="99"/>
    <w:rsid w:val="004E09B2"/>
    <w:rPr>
      <w:rFonts w:cs="Times New Roman"/>
      <w:color w:val="0000FF"/>
      <w:u w:val="single"/>
    </w:rPr>
  </w:style>
  <w:style w:type="character" w:customStyle="1" w:styleId="3">
    <w:name w:val="Знак Знак3"/>
    <w:basedOn w:val="a0"/>
    <w:uiPriority w:val="99"/>
    <w:rsid w:val="007C18C5"/>
    <w:rPr>
      <w:rFonts w:cs="Times New Roman"/>
      <w:lang w:val="en-GB" w:eastAsia="en-US"/>
    </w:rPr>
  </w:style>
  <w:style w:type="paragraph" w:styleId="aa">
    <w:name w:val="Body Text"/>
    <w:basedOn w:val="a"/>
    <w:link w:val="ab"/>
    <w:uiPriority w:val="99"/>
    <w:rsid w:val="00A54908"/>
    <w:pPr>
      <w:spacing w:after="120" w:line="276" w:lineRule="auto"/>
    </w:pPr>
    <w:rPr>
      <w:rFonts w:ascii="Calibri" w:hAnsi="Calibri" w:cs="Calibri"/>
      <w:sz w:val="22"/>
      <w:szCs w:val="22"/>
      <w:lang w:val="en-US" w:eastAsia="en-US"/>
    </w:rPr>
  </w:style>
  <w:style w:type="character" w:customStyle="1" w:styleId="BodyTextChar">
    <w:name w:val="Body Text Char"/>
    <w:basedOn w:val="a0"/>
    <w:uiPriority w:val="99"/>
    <w:semiHidden/>
    <w:locked/>
    <w:rsid w:val="00547FD4"/>
    <w:rPr>
      <w:rFonts w:cs="Times New Roman"/>
      <w:sz w:val="24"/>
      <w:szCs w:val="24"/>
    </w:rPr>
  </w:style>
  <w:style w:type="character" w:customStyle="1" w:styleId="ab">
    <w:name w:val="Основен текст Знак"/>
    <w:basedOn w:val="a0"/>
    <w:link w:val="aa"/>
    <w:uiPriority w:val="99"/>
    <w:locked/>
    <w:rsid w:val="00A54908"/>
    <w:rPr>
      <w:rFonts w:ascii="Calibri" w:hAnsi="Calibri" w:cs="Calibri"/>
      <w:sz w:val="22"/>
      <w:szCs w:val="22"/>
      <w:lang w:val="en-US" w:eastAsia="en-US"/>
    </w:rPr>
  </w:style>
  <w:style w:type="paragraph" w:styleId="2">
    <w:name w:val="Body Text 2"/>
    <w:basedOn w:val="a"/>
    <w:link w:val="20"/>
    <w:uiPriority w:val="99"/>
    <w:rsid w:val="00D37156"/>
    <w:pPr>
      <w:widowControl w:val="0"/>
      <w:overflowPunct w:val="0"/>
      <w:autoSpaceDE w:val="0"/>
      <w:autoSpaceDN w:val="0"/>
      <w:adjustRightInd w:val="0"/>
      <w:ind w:firstLine="720"/>
      <w:jc w:val="both"/>
      <w:textAlignment w:val="baseline"/>
    </w:pPr>
    <w:rPr>
      <w:rFonts w:ascii="TmsCyr" w:hAnsi="TmsCyr" w:cs="TmsCyr"/>
    </w:rPr>
  </w:style>
  <w:style w:type="character" w:customStyle="1" w:styleId="20">
    <w:name w:val="Основен текст 2 Знак"/>
    <w:basedOn w:val="a0"/>
    <w:link w:val="2"/>
    <w:uiPriority w:val="99"/>
    <w:semiHidden/>
    <w:locked/>
    <w:rsid w:val="00547FD4"/>
    <w:rPr>
      <w:rFonts w:cs="Times New Roman"/>
      <w:sz w:val="24"/>
      <w:szCs w:val="24"/>
    </w:rPr>
  </w:style>
  <w:style w:type="paragraph" w:customStyle="1" w:styleId="Style5">
    <w:name w:val="Style5"/>
    <w:basedOn w:val="a"/>
    <w:uiPriority w:val="99"/>
    <w:rsid w:val="00CA4390"/>
    <w:pPr>
      <w:widowControl w:val="0"/>
      <w:autoSpaceDE w:val="0"/>
      <w:autoSpaceDN w:val="0"/>
      <w:adjustRightInd w:val="0"/>
      <w:spacing w:line="418" w:lineRule="exact"/>
    </w:pPr>
    <w:rPr>
      <w:rFonts w:ascii="Franklin Gothic Demi" w:hAnsi="Franklin Gothic Demi"/>
    </w:rPr>
  </w:style>
  <w:style w:type="character" w:customStyle="1" w:styleId="FontStyle31">
    <w:name w:val="Font Style31"/>
    <w:basedOn w:val="a0"/>
    <w:uiPriority w:val="99"/>
    <w:rsid w:val="00CA4390"/>
    <w:rPr>
      <w:rFonts w:ascii="Times New Roman" w:hAnsi="Times New Roman" w:cs="Times New Roman"/>
      <w:b/>
      <w:bCs/>
      <w:i/>
      <w:iCs/>
      <w:sz w:val="24"/>
      <w:szCs w:val="24"/>
    </w:rPr>
  </w:style>
  <w:style w:type="character" w:styleId="ac">
    <w:name w:val="footnote reference"/>
    <w:basedOn w:val="a0"/>
    <w:uiPriority w:val="99"/>
    <w:rsid w:val="00F60BC4"/>
    <w:rPr>
      <w:rFonts w:cs="Times New Roman"/>
      <w:vertAlign w:val="superscript"/>
    </w:rPr>
  </w:style>
  <w:style w:type="paragraph" w:customStyle="1" w:styleId="Default">
    <w:name w:val="Default"/>
    <w:rsid w:val="00A34AE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560</Words>
  <Characters>3195</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CM</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RDaneva18</cp:lastModifiedBy>
  <cp:revision>100</cp:revision>
  <cp:lastPrinted>2016-03-25T10:23:00Z</cp:lastPrinted>
  <dcterms:created xsi:type="dcterms:W3CDTF">2016-03-22T11:43:00Z</dcterms:created>
  <dcterms:modified xsi:type="dcterms:W3CDTF">2024-04-26T06:46:00Z</dcterms:modified>
</cp:coreProperties>
</file>